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D11" w:rsidRPr="00E675DC" w:rsidRDefault="00526D11" w:rsidP="00526D11">
      <w:pPr>
        <w:jc w:val="right"/>
        <w:rPr>
          <w:sz w:val="26"/>
          <w:szCs w:val="26"/>
          <w:u w:val="single"/>
        </w:rPr>
      </w:pPr>
      <w:r w:rsidRPr="00E675DC">
        <w:rPr>
          <w:sz w:val="26"/>
          <w:szCs w:val="26"/>
          <w:u w:val="single"/>
        </w:rPr>
        <w:t>ПРОЕКТ</w:t>
      </w:r>
    </w:p>
    <w:p w:rsidR="00526D11" w:rsidRPr="00E675DC" w:rsidRDefault="00526D11" w:rsidP="00526D11">
      <w:pPr>
        <w:jc w:val="right"/>
        <w:rPr>
          <w:sz w:val="26"/>
          <w:szCs w:val="26"/>
        </w:rPr>
      </w:pPr>
    </w:p>
    <w:p w:rsidR="000F37E6" w:rsidRPr="00E675DC" w:rsidRDefault="000F37E6" w:rsidP="000F37E6">
      <w:pPr>
        <w:pStyle w:val="a6"/>
        <w:jc w:val="center"/>
        <w:rPr>
          <w:rFonts w:ascii="Times New Roman" w:hAnsi="Times New Roman" w:cs="Times New Roman"/>
          <w:b/>
          <w:sz w:val="26"/>
          <w:szCs w:val="26"/>
          <w:shd w:val="clear" w:color="auto" w:fill="F6F7FA"/>
          <w:lang w:eastAsia="ru-RU"/>
        </w:rPr>
      </w:pPr>
      <w:bookmarkStart w:id="0" w:name="_GoBack"/>
      <w:r w:rsidRPr="00E675DC">
        <w:rPr>
          <w:rFonts w:ascii="Times New Roman" w:hAnsi="Times New Roman" w:cs="Times New Roman"/>
          <w:b/>
          <w:sz w:val="26"/>
          <w:szCs w:val="26"/>
          <w:shd w:val="clear" w:color="auto" w:fill="F6F7FA"/>
          <w:lang w:eastAsia="ru-RU"/>
        </w:rPr>
        <w:t>ПОЛОЖЕНИЕ</w:t>
      </w:r>
    </w:p>
    <w:p w:rsidR="000F37E6" w:rsidRPr="00E675DC" w:rsidRDefault="00200174" w:rsidP="000F37E6">
      <w:pPr>
        <w:pStyle w:val="a6"/>
        <w:jc w:val="center"/>
        <w:rPr>
          <w:rFonts w:ascii="Times New Roman" w:hAnsi="Times New Roman" w:cs="Times New Roman"/>
          <w:b/>
          <w:sz w:val="26"/>
          <w:szCs w:val="26"/>
        </w:rPr>
      </w:pPr>
      <w:r w:rsidRPr="00E675DC">
        <w:rPr>
          <w:rFonts w:ascii="Times New Roman" w:hAnsi="Times New Roman" w:cs="Times New Roman"/>
          <w:b/>
          <w:sz w:val="26"/>
          <w:szCs w:val="26"/>
        </w:rPr>
        <w:t>о</w:t>
      </w:r>
      <w:r w:rsidR="000F37E6" w:rsidRPr="00E675DC">
        <w:rPr>
          <w:rFonts w:ascii="Times New Roman" w:hAnsi="Times New Roman" w:cs="Times New Roman"/>
          <w:b/>
          <w:sz w:val="26"/>
          <w:szCs w:val="26"/>
        </w:rPr>
        <w:t xml:space="preserve"> депутате Совета депутатов</w:t>
      </w:r>
    </w:p>
    <w:p w:rsidR="000F37E6" w:rsidRPr="00E675DC" w:rsidRDefault="000F37E6" w:rsidP="000F37E6">
      <w:pPr>
        <w:pStyle w:val="a6"/>
        <w:jc w:val="center"/>
        <w:rPr>
          <w:rFonts w:ascii="Times New Roman" w:hAnsi="Times New Roman" w:cs="Times New Roman"/>
          <w:b/>
          <w:sz w:val="26"/>
          <w:szCs w:val="26"/>
        </w:rPr>
      </w:pPr>
      <w:r w:rsidRPr="00E675DC">
        <w:rPr>
          <w:rFonts w:ascii="Times New Roman" w:hAnsi="Times New Roman" w:cs="Times New Roman"/>
          <w:b/>
          <w:sz w:val="26"/>
          <w:szCs w:val="26"/>
        </w:rPr>
        <w:t xml:space="preserve">муниципального округа Текстильщики в городе Москве,    </w:t>
      </w:r>
    </w:p>
    <w:p w:rsidR="000F37E6" w:rsidRPr="00E675DC" w:rsidRDefault="000F37E6" w:rsidP="000F37E6">
      <w:pPr>
        <w:pStyle w:val="a6"/>
        <w:jc w:val="center"/>
        <w:rPr>
          <w:rFonts w:ascii="Times New Roman" w:hAnsi="Times New Roman" w:cs="Times New Roman"/>
          <w:b/>
          <w:sz w:val="26"/>
          <w:szCs w:val="26"/>
        </w:rPr>
      </w:pPr>
      <w:proofErr w:type="gramStart"/>
      <w:r w:rsidRPr="00E675DC">
        <w:rPr>
          <w:rFonts w:ascii="Times New Roman" w:hAnsi="Times New Roman" w:cs="Times New Roman"/>
          <w:b/>
          <w:sz w:val="26"/>
          <w:szCs w:val="26"/>
        </w:rPr>
        <w:t>осуществляющего свои полномочия на постоянной основе</w:t>
      </w:r>
      <w:proofErr w:type="gramEnd"/>
    </w:p>
    <w:bookmarkEnd w:id="0"/>
    <w:p w:rsidR="000F37E6" w:rsidRPr="00E675DC" w:rsidRDefault="000F37E6" w:rsidP="000F37E6">
      <w:pPr>
        <w:pStyle w:val="a6"/>
        <w:jc w:val="both"/>
        <w:rPr>
          <w:rFonts w:ascii="Times New Roman" w:hAnsi="Times New Roman" w:cs="Times New Roman"/>
          <w:b/>
          <w:sz w:val="26"/>
          <w:szCs w:val="26"/>
          <w:shd w:val="clear" w:color="auto" w:fill="F6F7FA"/>
          <w:lang w:eastAsia="ru-RU"/>
        </w:rPr>
      </w:pPr>
    </w:p>
    <w:p w:rsidR="000F37E6" w:rsidRPr="00E675DC" w:rsidRDefault="000F37E6" w:rsidP="000F37E6">
      <w:pPr>
        <w:ind w:firstLine="708"/>
        <w:jc w:val="both"/>
        <w:rPr>
          <w:sz w:val="26"/>
          <w:szCs w:val="26"/>
        </w:rPr>
      </w:pPr>
      <w:proofErr w:type="gramStart"/>
      <w:r w:rsidRPr="00E675DC">
        <w:rPr>
          <w:sz w:val="26"/>
          <w:szCs w:val="26"/>
        </w:rPr>
        <w:t>В соответствии с частью 5 статьи 40 Федерального закона от 6 октября 2003 года № 131-ФЗ «Об общих принципах организации местного самоуправления в Российской Федерации», частью 7 статьи 13 Закона города Москвы от 6 ноября 2002 года № 56 «Об организации местного самоуправления в городе Москве», Закона города Москвы от 25 ноября 2009 года № 9 «О гарантиях осуществления полномочий лиц, замещающих муниципальные</w:t>
      </w:r>
      <w:proofErr w:type="gramEnd"/>
      <w:r w:rsidRPr="00E675DC">
        <w:rPr>
          <w:sz w:val="26"/>
          <w:szCs w:val="26"/>
        </w:rPr>
        <w:t xml:space="preserve"> </w:t>
      </w:r>
      <w:proofErr w:type="gramStart"/>
      <w:r w:rsidRPr="00E675DC">
        <w:rPr>
          <w:sz w:val="26"/>
          <w:szCs w:val="26"/>
        </w:rPr>
        <w:t xml:space="preserve">должности в городе Москве», статьей 8 Устава муниципального округа Текстильщики в городе Москве </w:t>
      </w:r>
      <w:r w:rsidRPr="00E675DC">
        <w:rPr>
          <w:sz w:val="26"/>
          <w:szCs w:val="26"/>
          <w:shd w:val="clear" w:color="auto" w:fill="F6F7FA"/>
        </w:rPr>
        <w:t xml:space="preserve">настоящее Положение определяет права, обязанности и ответственность депутата Совета депутатов муниципального округа Текстильщики в городе Москве, </w:t>
      </w:r>
      <w:r w:rsidRPr="00E675DC">
        <w:rPr>
          <w:sz w:val="26"/>
          <w:szCs w:val="26"/>
        </w:rPr>
        <w:t>осуществляющего свои полномочия на постоянной основе</w:t>
      </w:r>
      <w:r w:rsidRPr="00E675DC">
        <w:rPr>
          <w:sz w:val="26"/>
          <w:szCs w:val="26"/>
          <w:shd w:val="clear" w:color="auto" w:fill="F6F7FA"/>
        </w:rPr>
        <w:t xml:space="preserve"> (далее - депутат), предусматривает основные правовые и социальные гарантии при осуществлении им депутатской деятельности.</w:t>
      </w:r>
      <w:proofErr w:type="gramEnd"/>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p>
    <w:p w:rsidR="000F37E6" w:rsidRPr="00E675DC" w:rsidRDefault="000F37E6" w:rsidP="000F37E6">
      <w:pPr>
        <w:pStyle w:val="a6"/>
        <w:ind w:firstLine="851"/>
        <w:jc w:val="both"/>
        <w:rPr>
          <w:rFonts w:ascii="Times New Roman" w:hAnsi="Times New Roman" w:cs="Times New Roman"/>
          <w:b/>
          <w:sz w:val="26"/>
          <w:szCs w:val="26"/>
          <w:shd w:val="clear" w:color="auto" w:fill="F6F7FA"/>
          <w:lang w:eastAsia="ru-RU"/>
        </w:rPr>
      </w:pPr>
      <w:r w:rsidRPr="00E675DC">
        <w:rPr>
          <w:rFonts w:ascii="Times New Roman" w:hAnsi="Times New Roman" w:cs="Times New Roman"/>
          <w:b/>
          <w:bCs/>
          <w:sz w:val="26"/>
          <w:szCs w:val="26"/>
        </w:rPr>
        <w:t>Статья</w:t>
      </w:r>
      <w:r w:rsidRPr="00E675DC">
        <w:rPr>
          <w:rFonts w:ascii="Times New Roman" w:hAnsi="Times New Roman" w:cs="Times New Roman"/>
          <w:b/>
          <w:sz w:val="26"/>
          <w:szCs w:val="26"/>
          <w:shd w:val="clear" w:color="auto" w:fill="F6F7FA"/>
          <w:lang w:eastAsia="ru-RU"/>
        </w:rPr>
        <w:t xml:space="preserve"> 1. Общие положения</w:t>
      </w:r>
    </w:p>
    <w:p w:rsidR="000F37E6" w:rsidRPr="00E675DC" w:rsidRDefault="000F37E6" w:rsidP="000F37E6">
      <w:pPr>
        <w:pStyle w:val="a7"/>
        <w:numPr>
          <w:ilvl w:val="1"/>
          <w:numId w:val="1"/>
        </w:numPr>
        <w:ind w:left="0" w:firstLine="851"/>
        <w:jc w:val="both"/>
        <w:rPr>
          <w:bCs/>
          <w:sz w:val="26"/>
          <w:szCs w:val="26"/>
        </w:rPr>
      </w:pPr>
      <w:r w:rsidRPr="00E675DC">
        <w:rPr>
          <w:sz w:val="26"/>
          <w:szCs w:val="26"/>
        </w:rPr>
        <w:t xml:space="preserve">Депутат в своей деятельности руководствуется Конституцией Российской Федерации, федеральными конституционными законами, федеральными законами, Уставом города Москвы, законами города Москвы, Уставом муниципального округа Текстильщики в городе Москве, </w:t>
      </w:r>
      <w:r w:rsidRPr="00E675DC">
        <w:rPr>
          <w:bCs/>
          <w:sz w:val="26"/>
          <w:szCs w:val="26"/>
        </w:rPr>
        <w:t xml:space="preserve">решениями, принятыми на местном референдуме, муниципальными нормативными и иными правовыми актами </w:t>
      </w:r>
      <w:r w:rsidRPr="00E675DC">
        <w:rPr>
          <w:sz w:val="26"/>
          <w:szCs w:val="26"/>
        </w:rPr>
        <w:t>Совета депутатов муниципального округа Текстильщики в городе Москве (далее – Совет депутатов)</w:t>
      </w:r>
      <w:r w:rsidRPr="00E675DC">
        <w:rPr>
          <w:bCs/>
          <w:sz w:val="26"/>
          <w:szCs w:val="26"/>
        </w:rPr>
        <w:t xml:space="preserve">. </w:t>
      </w:r>
    </w:p>
    <w:p w:rsidR="000F37E6" w:rsidRPr="00E675DC" w:rsidRDefault="000F37E6" w:rsidP="000F37E6">
      <w:pPr>
        <w:pStyle w:val="a7"/>
        <w:numPr>
          <w:ilvl w:val="1"/>
          <w:numId w:val="1"/>
        </w:numPr>
        <w:ind w:left="0" w:firstLine="851"/>
        <w:jc w:val="both"/>
        <w:rPr>
          <w:bCs/>
          <w:sz w:val="26"/>
          <w:szCs w:val="26"/>
        </w:rPr>
      </w:pPr>
      <w:proofErr w:type="gramStart"/>
      <w:r w:rsidRPr="00E675DC">
        <w:rPr>
          <w:sz w:val="26"/>
          <w:szCs w:val="26"/>
          <w:shd w:val="clear" w:color="auto" w:fill="F6F7FA"/>
        </w:rPr>
        <w:t>Статус депутата определяется</w:t>
      </w:r>
      <w:r w:rsidRPr="00E675DC">
        <w:rPr>
          <w:sz w:val="26"/>
          <w:szCs w:val="26"/>
        </w:rPr>
        <w:t xml:space="preserve"> Федеральным законом от 06.10.2003 года N 131-ФЗ «Об общих принципах организации местного самоуправления в Российской Федерации», Законом города Москвы от 06.11.2002 N 56 «Об организации местного самоуправления в  городе Москве», Законом города Москвы от 25.11.2009 N 9 «О гарантиях осуществления полномочий лиц, замещающих муниципальные должности в городе Москве», Уставом муниципального округа Текстильщики в городе Москве.</w:t>
      </w:r>
      <w:proofErr w:type="gramEnd"/>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p>
    <w:p w:rsidR="000F37E6" w:rsidRPr="00E675DC" w:rsidRDefault="000F37E6" w:rsidP="000F37E6">
      <w:pPr>
        <w:adjustRightInd w:val="0"/>
        <w:ind w:firstLine="851"/>
        <w:jc w:val="both"/>
        <w:outlineLvl w:val="0"/>
        <w:rPr>
          <w:rFonts w:eastAsiaTheme="minorHAnsi"/>
          <w:b/>
          <w:bCs/>
          <w:sz w:val="26"/>
          <w:szCs w:val="26"/>
          <w:lang w:eastAsia="en-US"/>
        </w:rPr>
      </w:pPr>
      <w:r w:rsidRPr="00E675DC">
        <w:rPr>
          <w:rFonts w:eastAsiaTheme="minorHAnsi"/>
          <w:b/>
          <w:bCs/>
          <w:sz w:val="26"/>
          <w:szCs w:val="26"/>
          <w:lang w:eastAsia="en-US"/>
        </w:rPr>
        <w:t>Статья</w:t>
      </w:r>
      <w:r w:rsidRPr="00E675DC">
        <w:rPr>
          <w:b/>
          <w:sz w:val="26"/>
          <w:szCs w:val="26"/>
          <w:shd w:val="clear" w:color="auto" w:fill="F6F7FA"/>
        </w:rPr>
        <w:t xml:space="preserve"> 2. Срок полномочий депутата, </w:t>
      </w:r>
      <w:r w:rsidRPr="00E675DC">
        <w:rPr>
          <w:rFonts w:eastAsiaTheme="minorHAnsi"/>
          <w:b/>
          <w:bCs/>
          <w:sz w:val="26"/>
          <w:szCs w:val="26"/>
          <w:lang w:eastAsia="en-US"/>
        </w:rPr>
        <w:t>осуществляющего свои полномочия на постоянной основе</w:t>
      </w:r>
      <w:r w:rsidRPr="00E675DC">
        <w:rPr>
          <w:b/>
          <w:sz w:val="26"/>
          <w:szCs w:val="26"/>
          <w:shd w:val="clear" w:color="auto" w:fill="F6F7FA"/>
        </w:rPr>
        <w:t xml:space="preserve"> </w:t>
      </w:r>
    </w:p>
    <w:p w:rsidR="000F37E6" w:rsidRPr="00E675DC" w:rsidRDefault="000F37E6" w:rsidP="000F37E6">
      <w:pPr>
        <w:adjustRightInd w:val="0"/>
        <w:ind w:firstLine="851"/>
        <w:jc w:val="both"/>
        <w:rPr>
          <w:rFonts w:eastAsiaTheme="minorHAnsi"/>
          <w:sz w:val="26"/>
          <w:szCs w:val="26"/>
          <w:lang w:eastAsia="en-US"/>
        </w:rPr>
      </w:pPr>
      <w:r w:rsidRPr="00E675DC">
        <w:rPr>
          <w:sz w:val="26"/>
          <w:szCs w:val="26"/>
          <w:shd w:val="clear" w:color="auto" w:fill="F6F7FA"/>
        </w:rPr>
        <w:t>2.1. Срок полномочий депутата начинается со дня  принятия  решения   о</w:t>
      </w:r>
      <w:r w:rsidRPr="00E675DC">
        <w:rPr>
          <w:sz w:val="26"/>
          <w:szCs w:val="26"/>
        </w:rPr>
        <w:t xml:space="preserve">б избрании депутата Совета депутатов муниципального округа Текстильщики в городе Москве, осуществляющего свои полномочия на постоянной основе, </w:t>
      </w:r>
      <w:r w:rsidRPr="00E675DC">
        <w:rPr>
          <w:sz w:val="26"/>
          <w:szCs w:val="26"/>
          <w:shd w:val="clear" w:color="auto" w:fill="F6F7FA"/>
        </w:rPr>
        <w:t xml:space="preserve">и прекращается </w:t>
      </w:r>
      <w:r w:rsidRPr="00E675DC">
        <w:rPr>
          <w:sz w:val="26"/>
          <w:szCs w:val="26"/>
        </w:rPr>
        <w:t>со дня начала работы Совета депутатов нового созыва (первого заседания).</w:t>
      </w:r>
      <w:r w:rsidRPr="00E675DC">
        <w:rPr>
          <w:rFonts w:eastAsiaTheme="minorHAnsi"/>
          <w:sz w:val="26"/>
          <w:szCs w:val="26"/>
          <w:lang w:eastAsia="en-US"/>
        </w:rPr>
        <w:t xml:space="preserve"> </w:t>
      </w:r>
    </w:p>
    <w:p w:rsidR="000F37E6" w:rsidRPr="00E675DC" w:rsidRDefault="000F37E6" w:rsidP="000F37E6">
      <w:pPr>
        <w:pStyle w:val="ConsPlusNormal"/>
        <w:widowControl/>
        <w:ind w:right="-1" w:firstLine="851"/>
        <w:jc w:val="both"/>
        <w:rPr>
          <w:rFonts w:ascii="Times New Roman" w:hAnsi="Times New Roman" w:cs="Times New Roman"/>
          <w:sz w:val="26"/>
          <w:szCs w:val="26"/>
          <w:shd w:val="clear" w:color="auto" w:fill="F6F7FA"/>
        </w:rPr>
      </w:pPr>
      <w:r w:rsidRPr="00E675DC">
        <w:rPr>
          <w:rFonts w:ascii="Times New Roman" w:hAnsi="Times New Roman" w:cs="Times New Roman"/>
          <w:sz w:val="26"/>
          <w:szCs w:val="26"/>
        </w:rPr>
        <w:t xml:space="preserve">2.2. </w:t>
      </w:r>
      <w:r w:rsidRPr="00E675DC">
        <w:rPr>
          <w:rFonts w:ascii="Times New Roman" w:hAnsi="Times New Roman" w:cs="Times New Roman"/>
          <w:sz w:val="26"/>
          <w:szCs w:val="26"/>
          <w:shd w:val="clear" w:color="auto" w:fill="F6F7FA"/>
        </w:rPr>
        <w:t>Полномочия депутата прекращаются досрочно в случаях:</w:t>
      </w:r>
    </w:p>
    <w:p w:rsidR="000F37E6" w:rsidRPr="00E675DC" w:rsidRDefault="000F37E6" w:rsidP="000F37E6">
      <w:pPr>
        <w:pStyle w:val="ConsPlusNormal"/>
        <w:ind w:firstLine="851"/>
        <w:jc w:val="both"/>
        <w:rPr>
          <w:rFonts w:ascii="Times New Roman" w:hAnsi="Times New Roman" w:cs="Times New Roman"/>
          <w:sz w:val="26"/>
          <w:szCs w:val="26"/>
        </w:rPr>
      </w:pPr>
      <w:r w:rsidRPr="00E675DC">
        <w:rPr>
          <w:rFonts w:ascii="Times New Roman" w:hAnsi="Times New Roman" w:cs="Times New Roman"/>
          <w:sz w:val="26"/>
          <w:szCs w:val="26"/>
        </w:rPr>
        <w:t>1) смерти;</w:t>
      </w:r>
    </w:p>
    <w:p w:rsidR="000F37E6" w:rsidRPr="00E675DC" w:rsidRDefault="000F37E6" w:rsidP="000F37E6">
      <w:pPr>
        <w:pStyle w:val="ConsPlusNormal"/>
        <w:ind w:firstLine="851"/>
        <w:jc w:val="both"/>
        <w:rPr>
          <w:rFonts w:ascii="Times New Roman" w:hAnsi="Times New Roman" w:cs="Times New Roman"/>
          <w:sz w:val="26"/>
          <w:szCs w:val="26"/>
        </w:rPr>
      </w:pPr>
      <w:r w:rsidRPr="00E675DC">
        <w:rPr>
          <w:rFonts w:ascii="Times New Roman" w:hAnsi="Times New Roman" w:cs="Times New Roman"/>
          <w:sz w:val="26"/>
          <w:szCs w:val="26"/>
        </w:rPr>
        <w:t>2) отставки по собственному желанию;</w:t>
      </w:r>
    </w:p>
    <w:p w:rsidR="000F37E6" w:rsidRPr="00E675DC" w:rsidRDefault="000F37E6" w:rsidP="000F37E6">
      <w:pPr>
        <w:pStyle w:val="ConsPlusNormal"/>
        <w:ind w:firstLine="851"/>
        <w:jc w:val="both"/>
        <w:rPr>
          <w:rFonts w:ascii="Times New Roman" w:hAnsi="Times New Roman" w:cs="Times New Roman"/>
          <w:sz w:val="26"/>
          <w:szCs w:val="26"/>
        </w:rPr>
      </w:pPr>
      <w:r w:rsidRPr="00E675DC">
        <w:rPr>
          <w:rFonts w:ascii="Times New Roman" w:hAnsi="Times New Roman" w:cs="Times New Roman"/>
          <w:sz w:val="26"/>
          <w:szCs w:val="26"/>
        </w:rPr>
        <w:t>3) признания судом недееспособным или ограниченно дееспособным;</w:t>
      </w:r>
    </w:p>
    <w:p w:rsidR="000F37E6" w:rsidRPr="00E675DC" w:rsidRDefault="000F37E6" w:rsidP="000F37E6">
      <w:pPr>
        <w:pStyle w:val="ConsPlusNormal"/>
        <w:ind w:firstLine="851"/>
        <w:jc w:val="both"/>
        <w:rPr>
          <w:rFonts w:ascii="Times New Roman" w:hAnsi="Times New Roman" w:cs="Times New Roman"/>
          <w:sz w:val="26"/>
          <w:szCs w:val="26"/>
        </w:rPr>
      </w:pPr>
      <w:r w:rsidRPr="00E675DC">
        <w:rPr>
          <w:rFonts w:ascii="Times New Roman" w:hAnsi="Times New Roman" w:cs="Times New Roman"/>
          <w:sz w:val="26"/>
          <w:szCs w:val="26"/>
        </w:rPr>
        <w:t>4) признания судом безвестно отсутствующим или объявления умершим;</w:t>
      </w:r>
    </w:p>
    <w:p w:rsidR="000F37E6" w:rsidRPr="00E675DC" w:rsidRDefault="000F37E6" w:rsidP="000F37E6">
      <w:pPr>
        <w:pStyle w:val="ConsPlusNormal"/>
        <w:ind w:firstLine="851"/>
        <w:jc w:val="both"/>
        <w:rPr>
          <w:rFonts w:ascii="Times New Roman" w:hAnsi="Times New Roman" w:cs="Times New Roman"/>
          <w:sz w:val="26"/>
          <w:szCs w:val="26"/>
        </w:rPr>
      </w:pPr>
      <w:r w:rsidRPr="00E675DC">
        <w:rPr>
          <w:rFonts w:ascii="Times New Roman" w:hAnsi="Times New Roman" w:cs="Times New Roman"/>
          <w:sz w:val="26"/>
          <w:szCs w:val="26"/>
        </w:rPr>
        <w:lastRenderedPageBreak/>
        <w:t>5) вступления в отношении его в законную силу обвинительного приговора суда;</w:t>
      </w:r>
    </w:p>
    <w:p w:rsidR="000F37E6" w:rsidRPr="00E675DC" w:rsidRDefault="000F37E6" w:rsidP="000F37E6">
      <w:pPr>
        <w:pStyle w:val="ConsPlusNormal"/>
        <w:ind w:firstLine="851"/>
        <w:jc w:val="both"/>
        <w:rPr>
          <w:rFonts w:ascii="Times New Roman" w:hAnsi="Times New Roman" w:cs="Times New Roman"/>
          <w:sz w:val="26"/>
          <w:szCs w:val="26"/>
        </w:rPr>
      </w:pPr>
      <w:r w:rsidRPr="00E675DC">
        <w:rPr>
          <w:rFonts w:ascii="Times New Roman" w:hAnsi="Times New Roman" w:cs="Times New Roman"/>
          <w:sz w:val="26"/>
          <w:szCs w:val="26"/>
        </w:rPr>
        <w:t>6) выезда за пределы Российской Федерации на постоянное место жительства;</w:t>
      </w:r>
    </w:p>
    <w:p w:rsidR="000F37E6" w:rsidRPr="00E675DC" w:rsidRDefault="000F37E6" w:rsidP="000F37E6">
      <w:pPr>
        <w:pStyle w:val="ConsPlusNormal"/>
        <w:ind w:firstLine="851"/>
        <w:jc w:val="both"/>
        <w:rPr>
          <w:rFonts w:ascii="Times New Roman" w:hAnsi="Times New Roman" w:cs="Times New Roman"/>
          <w:sz w:val="26"/>
          <w:szCs w:val="26"/>
        </w:rPr>
      </w:pPr>
      <w:proofErr w:type="gramStart"/>
      <w:r w:rsidRPr="00E675DC">
        <w:rPr>
          <w:rFonts w:ascii="Times New Roman" w:hAnsi="Times New Roman" w:cs="Times New Roman"/>
          <w:sz w:val="26"/>
          <w:szCs w:val="26"/>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E675DC">
        <w:rPr>
          <w:rFonts w:ascii="Times New Roman" w:hAnsi="Times New Roman" w:cs="Times New Roman"/>
          <w:sz w:val="26"/>
          <w:szCs w:val="26"/>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F37E6" w:rsidRPr="00E675DC" w:rsidRDefault="000F37E6" w:rsidP="000F37E6">
      <w:pPr>
        <w:pStyle w:val="ConsPlusNormal"/>
        <w:ind w:firstLine="851"/>
        <w:jc w:val="both"/>
        <w:rPr>
          <w:rFonts w:ascii="Times New Roman" w:hAnsi="Times New Roman" w:cs="Times New Roman"/>
          <w:sz w:val="26"/>
          <w:szCs w:val="26"/>
        </w:rPr>
      </w:pPr>
      <w:r w:rsidRPr="00E675DC">
        <w:rPr>
          <w:rFonts w:ascii="Times New Roman" w:hAnsi="Times New Roman" w:cs="Times New Roman"/>
          <w:sz w:val="26"/>
          <w:szCs w:val="26"/>
        </w:rPr>
        <w:t>8) отзыва избирателями;</w:t>
      </w:r>
    </w:p>
    <w:p w:rsidR="000F37E6" w:rsidRPr="00E675DC" w:rsidRDefault="000F37E6" w:rsidP="000F37E6">
      <w:pPr>
        <w:pStyle w:val="ConsPlusNormal"/>
        <w:ind w:firstLine="851"/>
        <w:jc w:val="both"/>
        <w:rPr>
          <w:rFonts w:ascii="Times New Roman" w:hAnsi="Times New Roman" w:cs="Times New Roman"/>
          <w:sz w:val="26"/>
          <w:szCs w:val="26"/>
        </w:rPr>
      </w:pPr>
      <w:r w:rsidRPr="00E675DC">
        <w:rPr>
          <w:rFonts w:ascii="Times New Roman" w:hAnsi="Times New Roman" w:cs="Times New Roman"/>
          <w:sz w:val="26"/>
          <w:szCs w:val="26"/>
        </w:rPr>
        <w:t>9) досрочного прекращения полномочий Совета депутатов;</w:t>
      </w:r>
    </w:p>
    <w:p w:rsidR="000F37E6" w:rsidRPr="00E675DC" w:rsidRDefault="000F37E6" w:rsidP="000F37E6">
      <w:pPr>
        <w:pStyle w:val="ConsPlusNormal"/>
        <w:ind w:firstLine="851"/>
        <w:jc w:val="both"/>
        <w:rPr>
          <w:rFonts w:ascii="Times New Roman" w:hAnsi="Times New Roman" w:cs="Times New Roman"/>
          <w:sz w:val="26"/>
          <w:szCs w:val="26"/>
        </w:rPr>
      </w:pPr>
      <w:r w:rsidRPr="00E675DC">
        <w:rPr>
          <w:rFonts w:ascii="Times New Roman" w:hAnsi="Times New Roman" w:cs="Times New Roman"/>
          <w:sz w:val="26"/>
          <w:szCs w:val="26"/>
        </w:rPr>
        <w:t>10) призыва на военную службу или направления на заменяющую ее альтернативную гражданскую службу;</w:t>
      </w:r>
    </w:p>
    <w:p w:rsidR="000F37E6" w:rsidRPr="00E675DC" w:rsidRDefault="000F37E6" w:rsidP="000F37E6">
      <w:pPr>
        <w:pStyle w:val="ConsPlusNormal"/>
        <w:ind w:firstLine="851"/>
        <w:jc w:val="both"/>
        <w:rPr>
          <w:rFonts w:ascii="Times New Roman" w:hAnsi="Times New Roman" w:cs="Times New Roman"/>
          <w:sz w:val="26"/>
          <w:szCs w:val="26"/>
        </w:rPr>
      </w:pPr>
      <w:r w:rsidRPr="00E675DC">
        <w:rPr>
          <w:rFonts w:ascii="Times New Roman" w:hAnsi="Times New Roman" w:cs="Times New Roman"/>
          <w:sz w:val="26"/>
          <w:szCs w:val="26"/>
        </w:rPr>
        <w:t xml:space="preserve">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 </w:t>
      </w:r>
    </w:p>
    <w:p w:rsidR="000F37E6" w:rsidRPr="00E675DC" w:rsidRDefault="000F37E6" w:rsidP="000F37E6">
      <w:pPr>
        <w:pStyle w:val="ConsPlusNormal"/>
        <w:ind w:firstLine="851"/>
        <w:jc w:val="both"/>
        <w:rPr>
          <w:rFonts w:ascii="Times New Roman" w:hAnsi="Times New Roman" w:cs="Times New Roman"/>
          <w:sz w:val="26"/>
          <w:szCs w:val="26"/>
        </w:rPr>
      </w:pPr>
      <w:r w:rsidRPr="00E675DC">
        <w:rPr>
          <w:rFonts w:ascii="Times New Roman" w:hAnsi="Times New Roman" w:cs="Times New Roman"/>
          <w:sz w:val="26"/>
          <w:szCs w:val="26"/>
        </w:rPr>
        <w:t xml:space="preserve">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(летний перерыв в работе) Совета депутатов, – не позднее чем через три месяца со дня появления такого основания.</w:t>
      </w:r>
    </w:p>
    <w:p w:rsidR="000F37E6" w:rsidRPr="00E675DC" w:rsidRDefault="000F37E6" w:rsidP="000F37E6">
      <w:pPr>
        <w:pStyle w:val="ConsPlusNormal"/>
        <w:widowControl/>
        <w:ind w:right="-1" w:firstLine="851"/>
        <w:jc w:val="both"/>
        <w:rPr>
          <w:rFonts w:ascii="Times New Roman" w:hAnsi="Times New Roman" w:cs="Times New Roman"/>
          <w:sz w:val="26"/>
          <w:szCs w:val="26"/>
        </w:rPr>
      </w:pPr>
    </w:p>
    <w:p w:rsidR="000F37E6" w:rsidRPr="00E675DC" w:rsidRDefault="000F37E6" w:rsidP="000F37E6">
      <w:pPr>
        <w:adjustRightInd w:val="0"/>
        <w:ind w:firstLine="851"/>
        <w:jc w:val="both"/>
        <w:outlineLvl w:val="0"/>
        <w:rPr>
          <w:rFonts w:eastAsiaTheme="minorHAnsi"/>
          <w:b/>
          <w:bCs/>
          <w:sz w:val="26"/>
          <w:szCs w:val="26"/>
          <w:lang w:eastAsia="en-US"/>
        </w:rPr>
      </w:pPr>
      <w:r w:rsidRPr="00E675DC">
        <w:rPr>
          <w:rFonts w:eastAsiaTheme="minorHAnsi"/>
          <w:b/>
          <w:bCs/>
          <w:sz w:val="26"/>
          <w:szCs w:val="26"/>
          <w:lang w:eastAsia="en-US"/>
        </w:rPr>
        <w:t>Статья</w:t>
      </w:r>
      <w:r w:rsidRPr="00E675DC">
        <w:rPr>
          <w:b/>
          <w:sz w:val="26"/>
          <w:szCs w:val="26"/>
          <w:shd w:val="clear" w:color="auto" w:fill="F6F7FA"/>
        </w:rPr>
        <w:t xml:space="preserve"> 3. Условия осуществления депутатом, </w:t>
      </w:r>
      <w:r w:rsidRPr="00E675DC">
        <w:rPr>
          <w:rFonts w:eastAsiaTheme="minorHAnsi"/>
          <w:b/>
          <w:bCs/>
          <w:sz w:val="26"/>
          <w:szCs w:val="26"/>
          <w:lang w:eastAsia="en-US"/>
        </w:rPr>
        <w:t>осуществляющего свои полномочия на постоянной основе</w:t>
      </w:r>
      <w:r w:rsidRPr="00E675DC">
        <w:rPr>
          <w:b/>
          <w:sz w:val="26"/>
          <w:szCs w:val="26"/>
          <w:shd w:val="clear" w:color="auto" w:fill="F6F7FA"/>
        </w:rPr>
        <w:t xml:space="preserve"> полномочий </w:t>
      </w:r>
    </w:p>
    <w:p w:rsidR="000F37E6" w:rsidRPr="00E675DC" w:rsidRDefault="000F37E6" w:rsidP="000F37E6">
      <w:pPr>
        <w:adjustRightInd w:val="0"/>
        <w:ind w:firstLine="851"/>
        <w:jc w:val="both"/>
        <w:outlineLvl w:val="0"/>
        <w:rPr>
          <w:rFonts w:eastAsiaTheme="minorHAnsi"/>
          <w:sz w:val="26"/>
          <w:szCs w:val="26"/>
          <w:lang w:eastAsia="en-US"/>
        </w:rPr>
      </w:pPr>
      <w:r w:rsidRPr="00E675DC">
        <w:rPr>
          <w:sz w:val="26"/>
          <w:szCs w:val="26"/>
          <w:shd w:val="clear" w:color="auto" w:fill="F6F7FA"/>
        </w:rPr>
        <w:t>3.1. Депутат осуществляет свои полномочия на постоянной основе. Он</w:t>
      </w:r>
      <w:r w:rsidRPr="00E675DC">
        <w:rPr>
          <w:rFonts w:eastAsiaTheme="minorHAnsi"/>
          <w:sz w:val="26"/>
          <w:szCs w:val="26"/>
          <w:lang w:eastAsia="en-US"/>
        </w:rPr>
        <w:t xml:space="preserve">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F37E6" w:rsidRPr="00E675DC" w:rsidRDefault="000F37E6" w:rsidP="000F37E6">
      <w:pPr>
        <w:pStyle w:val="a7"/>
        <w:adjustRightInd w:val="0"/>
        <w:ind w:left="876" w:firstLine="851"/>
        <w:jc w:val="both"/>
        <w:rPr>
          <w:rFonts w:eastAsiaTheme="minorHAnsi"/>
          <w:sz w:val="26"/>
          <w:szCs w:val="26"/>
          <w:lang w:eastAsia="en-US"/>
        </w:rPr>
      </w:pPr>
    </w:p>
    <w:p w:rsidR="000F37E6" w:rsidRPr="00E675DC" w:rsidRDefault="000F37E6" w:rsidP="000F37E6">
      <w:pPr>
        <w:adjustRightInd w:val="0"/>
        <w:ind w:firstLine="851"/>
        <w:jc w:val="both"/>
        <w:outlineLvl w:val="0"/>
        <w:rPr>
          <w:rFonts w:eastAsiaTheme="minorHAnsi"/>
          <w:b/>
          <w:bCs/>
          <w:sz w:val="26"/>
          <w:szCs w:val="26"/>
          <w:lang w:eastAsia="en-US"/>
        </w:rPr>
      </w:pPr>
      <w:r w:rsidRPr="00E675DC">
        <w:rPr>
          <w:rFonts w:eastAsiaTheme="minorHAnsi"/>
          <w:b/>
          <w:bCs/>
          <w:sz w:val="26"/>
          <w:szCs w:val="26"/>
          <w:lang w:eastAsia="en-US"/>
        </w:rPr>
        <w:t>Статья</w:t>
      </w:r>
      <w:r w:rsidRPr="00E675DC">
        <w:rPr>
          <w:b/>
          <w:sz w:val="26"/>
          <w:szCs w:val="26"/>
          <w:shd w:val="clear" w:color="auto" w:fill="F6F7FA"/>
        </w:rPr>
        <w:t xml:space="preserve"> 4. Формы депутатской деятельности депутата, </w:t>
      </w:r>
      <w:r w:rsidRPr="00E675DC">
        <w:rPr>
          <w:rFonts w:eastAsiaTheme="minorHAnsi"/>
          <w:b/>
          <w:bCs/>
          <w:sz w:val="26"/>
          <w:szCs w:val="26"/>
          <w:lang w:eastAsia="en-US"/>
        </w:rPr>
        <w:t>осуществляющего свои полномочия на постоянной основе</w:t>
      </w:r>
      <w:r w:rsidRPr="00E675DC">
        <w:rPr>
          <w:b/>
          <w:sz w:val="26"/>
          <w:szCs w:val="26"/>
          <w:shd w:val="clear" w:color="auto" w:fill="F6F7FA"/>
        </w:rPr>
        <w:t xml:space="preserve"> </w:t>
      </w:r>
    </w:p>
    <w:p w:rsidR="000F37E6" w:rsidRPr="00E675DC" w:rsidRDefault="000F37E6" w:rsidP="000F37E6">
      <w:pPr>
        <w:pStyle w:val="a6"/>
        <w:ind w:left="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t>Формами депутатской деятельности депутата являются:</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t>1) участие в заседаниях Совета депутатов муниципального округа Текстильщики в городе Москве;</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t>2) участие в работе постоянных комиссий, рабочих групп, иных формирований Совета депутатов муниципального округа Текстильщики в городе Москве;</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lastRenderedPageBreak/>
        <w:t xml:space="preserve">3) подготовка </w:t>
      </w:r>
      <w:proofErr w:type="gramStart"/>
      <w:r w:rsidRPr="00E675DC">
        <w:rPr>
          <w:rFonts w:ascii="Times New Roman" w:hAnsi="Times New Roman" w:cs="Times New Roman"/>
          <w:sz w:val="26"/>
          <w:szCs w:val="26"/>
          <w:shd w:val="clear" w:color="auto" w:fill="F6F7FA"/>
          <w:lang w:eastAsia="ru-RU"/>
        </w:rPr>
        <w:t>проектов решений Совета депутатов муниципального округа</w:t>
      </w:r>
      <w:proofErr w:type="gramEnd"/>
      <w:r w:rsidRPr="00E675DC">
        <w:rPr>
          <w:rFonts w:ascii="Times New Roman" w:hAnsi="Times New Roman" w:cs="Times New Roman"/>
          <w:sz w:val="26"/>
          <w:szCs w:val="26"/>
          <w:shd w:val="clear" w:color="auto" w:fill="F6F7FA"/>
          <w:lang w:eastAsia="ru-RU"/>
        </w:rPr>
        <w:t xml:space="preserve"> Текстильщики в городе Москве и поправок к ним;</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t>4) участие в выполнении поручений Совета депутатов муниципального округа Текстильщики в городе Москве;</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t>5) депутатский запрос, обращение;</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t>6) работа с избирателями.</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t>Депутатская деятельность может осуществляться также в иных формах, предусмотренных действующим законодательством.</w:t>
      </w:r>
    </w:p>
    <w:p w:rsidR="000F37E6" w:rsidRPr="00E675DC" w:rsidRDefault="000F37E6" w:rsidP="000F37E6">
      <w:pPr>
        <w:pStyle w:val="a6"/>
        <w:ind w:firstLine="851"/>
        <w:jc w:val="both"/>
        <w:rPr>
          <w:rFonts w:ascii="Times New Roman" w:hAnsi="Times New Roman" w:cs="Times New Roman"/>
          <w:sz w:val="26"/>
          <w:szCs w:val="26"/>
        </w:rPr>
      </w:pPr>
    </w:p>
    <w:p w:rsidR="000F37E6" w:rsidRPr="00E675DC" w:rsidRDefault="000F37E6" w:rsidP="000F37E6">
      <w:pPr>
        <w:adjustRightInd w:val="0"/>
        <w:ind w:firstLine="851"/>
        <w:jc w:val="both"/>
        <w:outlineLvl w:val="0"/>
        <w:rPr>
          <w:rFonts w:eastAsiaTheme="minorHAnsi"/>
          <w:b/>
          <w:bCs/>
          <w:sz w:val="26"/>
          <w:szCs w:val="26"/>
          <w:lang w:eastAsia="en-US"/>
        </w:rPr>
      </w:pPr>
      <w:r w:rsidRPr="00E675DC">
        <w:rPr>
          <w:rFonts w:eastAsiaTheme="minorHAnsi"/>
          <w:b/>
          <w:bCs/>
          <w:sz w:val="26"/>
          <w:szCs w:val="26"/>
          <w:lang w:eastAsia="en-US"/>
        </w:rPr>
        <w:t>Статья</w:t>
      </w:r>
      <w:r w:rsidRPr="00E675DC">
        <w:rPr>
          <w:b/>
          <w:sz w:val="26"/>
          <w:szCs w:val="26"/>
        </w:rPr>
        <w:t xml:space="preserve"> 5. Обязанности, возлагаемые на депутата, </w:t>
      </w:r>
      <w:r w:rsidRPr="00E675DC">
        <w:rPr>
          <w:rFonts w:eastAsiaTheme="minorHAnsi"/>
          <w:b/>
          <w:bCs/>
          <w:sz w:val="26"/>
          <w:szCs w:val="26"/>
          <w:lang w:eastAsia="en-US"/>
        </w:rPr>
        <w:t>осуществляющего свои полномочия на постоянной основе</w:t>
      </w:r>
      <w:r w:rsidRPr="00E675DC">
        <w:rPr>
          <w:b/>
          <w:sz w:val="26"/>
          <w:szCs w:val="26"/>
          <w:shd w:val="clear" w:color="auto" w:fill="F6F7FA"/>
        </w:rPr>
        <w:t xml:space="preserve"> </w:t>
      </w:r>
    </w:p>
    <w:p w:rsidR="000F37E6" w:rsidRPr="00E675DC" w:rsidRDefault="000F37E6" w:rsidP="000F37E6">
      <w:pPr>
        <w:pStyle w:val="a6"/>
        <w:ind w:firstLine="851"/>
        <w:jc w:val="both"/>
        <w:rPr>
          <w:rFonts w:ascii="Times New Roman" w:hAnsi="Times New Roman" w:cs="Times New Roman"/>
          <w:sz w:val="26"/>
          <w:szCs w:val="26"/>
        </w:rPr>
      </w:pPr>
      <w:r w:rsidRPr="00E675DC">
        <w:rPr>
          <w:rFonts w:ascii="Times New Roman" w:hAnsi="Times New Roman" w:cs="Times New Roman"/>
          <w:sz w:val="26"/>
          <w:szCs w:val="26"/>
        </w:rPr>
        <w:t>5.1. Депутат, работающий на постоянной основе, осуществляет свою деятельность в соответствии с личным планом работы.</w:t>
      </w:r>
    </w:p>
    <w:p w:rsidR="000F37E6" w:rsidRPr="00E675DC" w:rsidRDefault="000F37E6" w:rsidP="000F37E6">
      <w:pPr>
        <w:pStyle w:val="a6"/>
        <w:ind w:firstLine="851"/>
        <w:jc w:val="both"/>
        <w:rPr>
          <w:rFonts w:ascii="Times New Roman" w:hAnsi="Times New Roman" w:cs="Times New Roman"/>
          <w:sz w:val="26"/>
          <w:szCs w:val="26"/>
        </w:rPr>
      </w:pPr>
      <w:r w:rsidRPr="00E675DC">
        <w:rPr>
          <w:rFonts w:ascii="Times New Roman" w:hAnsi="Times New Roman" w:cs="Times New Roman"/>
          <w:sz w:val="26"/>
          <w:szCs w:val="26"/>
        </w:rPr>
        <w:t>Личный план работы разрабатывается самим депутатом, как правило, на один квартал и соглас</w:t>
      </w:r>
      <w:r w:rsidR="00F544A0" w:rsidRPr="00E675DC">
        <w:rPr>
          <w:rFonts w:ascii="Times New Roman" w:hAnsi="Times New Roman" w:cs="Times New Roman"/>
          <w:sz w:val="26"/>
          <w:szCs w:val="26"/>
        </w:rPr>
        <w:t>овывается</w:t>
      </w:r>
      <w:r w:rsidRPr="00E675DC">
        <w:rPr>
          <w:rFonts w:ascii="Times New Roman" w:hAnsi="Times New Roman" w:cs="Times New Roman"/>
          <w:sz w:val="26"/>
          <w:szCs w:val="26"/>
        </w:rPr>
        <w:t xml:space="preserve"> с Председателем Совета депутатов. </w:t>
      </w:r>
    </w:p>
    <w:p w:rsidR="000F37E6" w:rsidRPr="00E675DC" w:rsidRDefault="000F37E6" w:rsidP="000F37E6">
      <w:pPr>
        <w:pStyle w:val="a6"/>
        <w:ind w:firstLine="851"/>
        <w:jc w:val="both"/>
        <w:rPr>
          <w:rFonts w:ascii="Times New Roman" w:hAnsi="Times New Roman" w:cs="Times New Roman"/>
          <w:sz w:val="26"/>
          <w:szCs w:val="26"/>
        </w:rPr>
      </w:pPr>
      <w:r w:rsidRPr="00E675DC">
        <w:rPr>
          <w:rFonts w:ascii="Times New Roman" w:hAnsi="Times New Roman" w:cs="Times New Roman"/>
          <w:sz w:val="26"/>
          <w:szCs w:val="26"/>
        </w:rPr>
        <w:t>5.2. Депутат подотчетен Совету депутатов.</w:t>
      </w:r>
    </w:p>
    <w:p w:rsidR="000F37E6" w:rsidRPr="00E675DC" w:rsidRDefault="000F37E6" w:rsidP="000F37E6">
      <w:pPr>
        <w:pStyle w:val="a6"/>
        <w:ind w:firstLine="851"/>
        <w:jc w:val="both"/>
        <w:rPr>
          <w:rFonts w:ascii="Times New Roman" w:hAnsi="Times New Roman" w:cs="Times New Roman"/>
          <w:sz w:val="26"/>
          <w:szCs w:val="26"/>
        </w:rPr>
      </w:pPr>
      <w:r w:rsidRPr="00E675DC">
        <w:rPr>
          <w:rFonts w:ascii="Times New Roman" w:hAnsi="Times New Roman" w:cs="Times New Roman"/>
          <w:sz w:val="26"/>
          <w:szCs w:val="26"/>
        </w:rPr>
        <w:t>5.3. В дополнение к полномочиям, установленным законом города Москвы от 25.11.2009 «О гарантиях осуществления полномочий лиц, замещающие муниципальные должности в городе Москве», депутат выполняет следующие обязанности:</w:t>
      </w:r>
    </w:p>
    <w:p w:rsidR="000F37E6" w:rsidRPr="00E675DC" w:rsidRDefault="000F37E6" w:rsidP="000F37E6">
      <w:pPr>
        <w:pStyle w:val="a6"/>
        <w:ind w:firstLine="851"/>
        <w:jc w:val="both"/>
        <w:rPr>
          <w:rFonts w:ascii="Times New Roman" w:eastAsia="Times New Roman" w:hAnsi="Times New Roman" w:cs="Times New Roman"/>
          <w:sz w:val="26"/>
          <w:szCs w:val="26"/>
          <w:lang w:eastAsia="ru-RU"/>
        </w:rPr>
      </w:pPr>
      <w:r w:rsidRPr="00E675DC">
        <w:rPr>
          <w:rFonts w:ascii="Times New Roman" w:hAnsi="Times New Roman" w:cs="Times New Roman"/>
          <w:sz w:val="26"/>
          <w:szCs w:val="26"/>
        </w:rPr>
        <w:t>5.3.1.</w:t>
      </w:r>
      <w:r w:rsidRPr="00E675DC">
        <w:rPr>
          <w:rFonts w:ascii="Times New Roman" w:eastAsia="Times New Roman" w:hAnsi="Times New Roman" w:cs="Times New Roman"/>
          <w:sz w:val="26"/>
          <w:szCs w:val="26"/>
          <w:lang w:eastAsia="ru-RU"/>
        </w:rPr>
        <w:t xml:space="preserve"> Организация и подготовка проектов решений Совета депутатов по вопросам:</w:t>
      </w:r>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1) согласования внесенного главой управы района ежегодного адресного перечня дворовых территорий для проведения работ по благоустройству дворовых территорий;</w:t>
      </w:r>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2) согласования плана благоустройства парков и скверов, находящихся в ведении отраслевого органа исполнительной власти города Москвы, осуществляющего функции по разработке и реализации государственной политики в сферах жилищно-коммунального хозяйства и благоустройства, или в ведении префектуры административного округа города Москвы;</w:t>
      </w:r>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3) согласования внесенного главой управы района адресного перечня объектов компенсационного озеленения на территории жилой застройки;</w:t>
      </w:r>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5) согласования установки ограждающих устройств на придомовых территориях многоквартирных домов;</w:t>
      </w:r>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6) согласования внесенного главой управы района ежегодного адресного перечня многоквартирных домов, подлежащих капитальному ремонту полностью за счет средств бюджета города Москвы;</w:t>
      </w:r>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7) заслушивания руководителей управляющих организаций о работе по содержанию многоквартирных домов с учетом обращений жителей;</w:t>
      </w:r>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8) организация и проведение проверки деятельности управляющих организаций, созыв в случае необходимости по результатам проверки общего собрания собственников помещений в многоквартирном доме для решения вопроса о расторжении договора с управляющей организацией, выборе новой управляющей организации или изменении способа управления многоквартирным домом;</w:t>
      </w:r>
    </w:p>
    <w:p w:rsidR="000F37E6" w:rsidRPr="00E675DC" w:rsidRDefault="000F37E6" w:rsidP="000F37E6">
      <w:pPr>
        <w:adjustRightInd w:val="0"/>
        <w:ind w:firstLine="851"/>
        <w:jc w:val="both"/>
        <w:rPr>
          <w:rFonts w:eastAsiaTheme="minorHAnsi"/>
          <w:sz w:val="26"/>
          <w:szCs w:val="26"/>
          <w:lang w:eastAsia="en-US"/>
        </w:rPr>
      </w:pPr>
      <w:bookmarkStart w:id="1" w:name="Par27"/>
      <w:bookmarkEnd w:id="1"/>
      <w:r w:rsidRPr="00E675DC">
        <w:rPr>
          <w:rFonts w:eastAsiaTheme="minorHAnsi"/>
          <w:sz w:val="26"/>
          <w:szCs w:val="26"/>
          <w:lang w:eastAsia="en-US"/>
        </w:rPr>
        <w:t xml:space="preserve">9) согласования </w:t>
      </w:r>
      <w:proofErr w:type="gramStart"/>
      <w:r w:rsidRPr="00E675DC">
        <w:rPr>
          <w:rFonts w:eastAsiaTheme="minorHAnsi"/>
          <w:sz w:val="26"/>
          <w:szCs w:val="26"/>
          <w:lang w:eastAsia="en-US"/>
        </w:rPr>
        <w:t>проекта правового акта префектуры административного округа города Москвы</w:t>
      </w:r>
      <w:proofErr w:type="gramEnd"/>
      <w:r w:rsidRPr="00E675DC">
        <w:rPr>
          <w:rFonts w:eastAsiaTheme="minorHAnsi"/>
          <w:sz w:val="26"/>
          <w:szCs w:val="26"/>
          <w:lang w:eastAsia="en-US"/>
        </w:rPr>
        <w:t xml:space="preserve"> об утверждении акта о выборе земельного участка в целях размещения объектов гаражного назначения и объектов религиозного назначения;</w:t>
      </w:r>
    </w:p>
    <w:p w:rsidR="000F37E6" w:rsidRPr="00E675DC" w:rsidRDefault="000F37E6" w:rsidP="000F37E6">
      <w:pPr>
        <w:adjustRightInd w:val="0"/>
        <w:ind w:firstLine="851"/>
        <w:jc w:val="both"/>
        <w:rPr>
          <w:rFonts w:eastAsiaTheme="minorHAnsi"/>
          <w:sz w:val="26"/>
          <w:szCs w:val="26"/>
          <w:lang w:eastAsia="en-US"/>
        </w:rPr>
      </w:pPr>
      <w:proofErr w:type="gramStart"/>
      <w:r w:rsidRPr="00E675DC">
        <w:rPr>
          <w:rFonts w:eastAsiaTheme="minorHAnsi"/>
          <w:sz w:val="26"/>
          <w:szCs w:val="26"/>
          <w:lang w:eastAsia="en-US"/>
        </w:rPr>
        <w:lastRenderedPageBreak/>
        <w:t>10) согласования проекта градостроительного плана земельного участка для размещения объектов капитального строительства (в том числе аптечных организаций, учреждений для работы с детьми, объектов спорта, стационарных торговых объектов, объектов бытового обслуживания, рынков) общей площадью до 1500 кв. метров, строительство которых осуществляется за счет средств частных лиц, объектов религиозного назначения, а также иных объектов, определяемых Правительством Москвы;</w:t>
      </w:r>
      <w:proofErr w:type="gramEnd"/>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11) согласования проекта схемы и проекта изменения схемы размещения нестационарных торговых объектов;</w:t>
      </w:r>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12) согласования проекта схемы и проекта изменения схемы размещения сезонных кафе;</w:t>
      </w:r>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13) согласования проекта схемы и проекта изменения схемы размещения иных объектов в случаях, предусмотренных Правительством Москвы;</w:t>
      </w:r>
    </w:p>
    <w:p w:rsidR="000F37E6" w:rsidRPr="00E675DC" w:rsidRDefault="000F37E6" w:rsidP="000F37E6">
      <w:pPr>
        <w:adjustRightInd w:val="0"/>
        <w:ind w:firstLine="851"/>
        <w:jc w:val="both"/>
        <w:rPr>
          <w:rFonts w:eastAsiaTheme="minorHAnsi"/>
          <w:sz w:val="26"/>
          <w:szCs w:val="26"/>
          <w:lang w:eastAsia="en-US"/>
        </w:rPr>
      </w:pPr>
      <w:proofErr w:type="gramStart"/>
      <w:r w:rsidRPr="00E675DC">
        <w:rPr>
          <w:rFonts w:eastAsiaTheme="minorHAnsi"/>
          <w:sz w:val="26"/>
          <w:szCs w:val="26"/>
          <w:lang w:eastAsia="en-US"/>
        </w:rPr>
        <w:t>14) рассмотрение представленных в установленном порядке в уполномоченный орган исполнительной власти города Москвы документов для перевода жилого помещения в нежилое и согласованию проекта решения уполномоченного органа исполнительной власти города Москвы о переводе жилого помещения в нежилое в многоквартирном жилом доме;</w:t>
      </w:r>
      <w:proofErr w:type="gramEnd"/>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15) согласование мест размещения ярмарок выходного дня и проведение мониторинга их работы в соответствии с нормативными правовыми актами города Москвы;</w:t>
      </w:r>
    </w:p>
    <w:p w:rsidR="000F37E6" w:rsidRPr="00E675DC" w:rsidRDefault="000F37E6" w:rsidP="000F37E6">
      <w:pPr>
        <w:pStyle w:val="a6"/>
        <w:ind w:firstLine="851"/>
        <w:jc w:val="both"/>
        <w:rPr>
          <w:rFonts w:ascii="Times New Roman" w:hAnsi="Times New Roman" w:cs="Times New Roman"/>
          <w:sz w:val="26"/>
          <w:szCs w:val="26"/>
        </w:rPr>
      </w:pPr>
      <w:r w:rsidRPr="00E675DC">
        <w:rPr>
          <w:rFonts w:ascii="Times New Roman" w:hAnsi="Times New Roman" w:cs="Times New Roman"/>
          <w:sz w:val="26"/>
          <w:szCs w:val="26"/>
        </w:rPr>
        <w:t xml:space="preserve">16) подробная проработка отдельных вопросов проектов нормативных документов по рекомендации комиссий Совета депутатов со специалистами аппарата, внесение подготовленных в результате этой проработки текстов на рассмотрение рабочих групп для принятия по ним решения. </w:t>
      </w:r>
    </w:p>
    <w:p w:rsidR="00F544A0" w:rsidRPr="00E675DC" w:rsidRDefault="000F37E6" w:rsidP="000F37E6">
      <w:pPr>
        <w:pStyle w:val="a6"/>
        <w:ind w:firstLine="851"/>
        <w:jc w:val="both"/>
        <w:rPr>
          <w:rFonts w:ascii="Times New Roman" w:hAnsi="Times New Roman" w:cs="Times New Roman"/>
          <w:sz w:val="26"/>
          <w:szCs w:val="26"/>
        </w:rPr>
      </w:pPr>
      <w:r w:rsidRPr="00E675DC">
        <w:rPr>
          <w:rFonts w:ascii="Times New Roman" w:hAnsi="Times New Roman" w:cs="Times New Roman"/>
          <w:sz w:val="26"/>
          <w:szCs w:val="26"/>
        </w:rPr>
        <w:t>5.4.  Всестороннее изучение всех нормативных правовых актов по всей тематике деятельности Совета депутатов  или той ее части, которую ему поручено координировать, имеющих отношение к местному самоуправлению</w:t>
      </w:r>
    </w:p>
    <w:p w:rsidR="000F37E6" w:rsidRPr="00E675DC" w:rsidRDefault="000F37E6" w:rsidP="000F37E6">
      <w:pPr>
        <w:pStyle w:val="a6"/>
        <w:ind w:firstLine="851"/>
        <w:jc w:val="both"/>
        <w:rPr>
          <w:rFonts w:ascii="Times New Roman" w:hAnsi="Times New Roman" w:cs="Times New Roman"/>
          <w:sz w:val="26"/>
          <w:szCs w:val="26"/>
        </w:rPr>
      </w:pPr>
      <w:r w:rsidRPr="00E675DC">
        <w:rPr>
          <w:rFonts w:ascii="Times New Roman" w:hAnsi="Times New Roman" w:cs="Times New Roman"/>
          <w:sz w:val="26"/>
          <w:szCs w:val="26"/>
        </w:rPr>
        <w:t xml:space="preserve">5.5. Депутат обязан участвовать во всех заседаниях комиссий Совета депутатов по подготовке проектов нормативных документов по всей тематике деятельности Совета депутатов или той ее части, которую ему поручено координировать. Организовать работу этих групп. </w:t>
      </w:r>
    </w:p>
    <w:p w:rsidR="000F37E6" w:rsidRPr="00E675DC" w:rsidRDefault="000F37E6" w:rsidP="000F37E6">
      <w:pPr>
        <w:pStyle w:val="a6"/>
        <w:ind w:firstLine="851"/>
        <w:jc w:val="both"/>
        <w:rPr>
          <w:rFonts w:ascii="Times New Roman" w:hAnsi="Times New Roman" w:cs="Times New Roman"/>
          <w:sz w:val="26"/>
          <w:szCs w:val="26"/>
        </w:rPr>
      </w:pPr>
      <w:r w:rsidRPr="00E675DC">
        <w:rPr>
          <w:rFonts w:ascii="Times New Roman" w:hAnsi="Times New Roman" w:cs="Times New Roman"/>
          <w:bCs/>
          <w:sz w:val="26"/>
          <w:szCs w:val="26"/>
        </w:rPr>
        <w:t>При невозможности присутствовать на заседаниях Совета депутатов, постоянных комиссий, рабочих групп, иных формирований Совета депутата, членом которых он является, депутат обязан своевременно информировать об этом соответствующего председателя.</w:t>
      </w:r>
      <w:r w:rsidRPr="00E675DC">
        <w:rPr>
          <w:rFonts w:ascii="Times New Roman" w:hAnsi="Times New Roman" w:cs="Times New Roman"/>
          <w:sz w:val="26"/>
          <w:szCs w:val="26"/>
        </w:rPr>
        <w:t xml:space="preserve"> </w:t>
      </w:r>
    </w:p>
    <w:p w:rsidR="000F37E6" w:rsidRPr="00E675DC" w:rsidRDefault="000F37E6" w:rsidP="000F37E6">
      <w:pPr>
        <w:pStyle w:val="a6"/>
        <w:ind w:firstLine="851"/>
        <w:jc w:val="both"/>
        <w:rPr>
          <w:rFonts w:ascii="Times New Roman" w:hAnsi="Times New Roman" w:cs="Times New Roman"/>
          <w:sz w:val="26"/>
          <w:szCs w:val="26"/>
        </w:rPr>
      </w:pPr>
      <w:r w:rsidRPr="00E675DC">
        <w:rPr>
          <w:rFonts w:ascii="Times New Roman" w:hAnsi="Times New Roman" w:cs="Times New Roman"/>
          <w:sz w:val="26"/>
          <w:szCs w:val="26"/>
        </w:rPr>
        <w:t>5.6. Депутат обязан представлять муниципальный округ на совещаниях, коллегиях в органах государственной власти города Москвы.</w:t>
      </w:r>
    </w:p>
    <w:p w:rsidR="000F37E6" w:rsidRPr="00E675DC" w:rsidRDefault="000F37E6" w:rsidP="000F37E6">
      <w:pPr>
        <w:pStyle w:val="a6"/>
        <w:ind w:firstLine="851"/>
        <w:jc w:val="both"/>
        <w:rPr>
          <w:rFonts w:ascii="Times New Roman" w:hAnsi="Times New Roman" w:cs="Times New Roman"/>
          <w:bCs/>
          <w:sz w:val="26"/>
          <w:szCs w:val="26"/>
        </w:rPr>
      </w:pPr>
      <w:r w:rsidRPr="00E675DC">
        <w:rPr>
          <w:rFonts w:ascii="Times New Roman" w:hAnsi="Times New Roman" w:cs="Times New Roman"/>
          <w:bCs/>
          <w:sz w:val="26"/>
          <w:szCs w:val="26"/>
        </w:rPr>
        <w:t xml:space="preserve">5.7. Депутат обязан вести на сайте муниципального округа Текстильщики в городе Москве рубрику «На связи депутат», информировать о деятельности Совета депутатов в социальных сетях. </w:t>
      </w:r>
    </w:p>
    <w:p w:rsidR="000F37E6" w:rsidRPr="00E675DC" w:rsidRDefault="000F37E6" w:rsidP="000F37E6">
      <w:pPr>
        <w:adjustRightInd w:val="0"/>
        <w:ind w:firstLine="851"/>
        <w:jc w:val="both"/>
        <w:outlineLvl w:val="0"/>
        <w:rPr>
          <w:rFonts w:eastAsiaTheme="minorHAnsi"/>
          <w:b/>
          <w:bCs/>
          <w:sz w:val="26"/>
          <w:szCs w:val="26"/>
          <w:lang w:eastAsia="en-US"/>
        </w:rPr>
      </w:pPr>
    </w:p>
    <w:p w:rsidR="000F37E6" w:rsidRPr="00E675DC" w:rsidRDefault="000F37E6" w:rsidP="000F37E6">
      <w:pPr>
        <w:adjustRightInd w:val="0"/>
        <w:ind w:firstLine="851"/>
        <w:jc w:val="both"/>
        <w:outlineLvl w:val="0"/>
        <w:rPr>
          <w:rFonts w:eastAsiaTheme="minorHAnsi"/>
          <w:b/>
          <w:bCs/>
          <w:sz w:val="26"/>
          <w:szCs w:val="26"/>
          <w:lang w:eastAsia="en-US"/>
        </w:rPr>
      </w:pPr>
      <w:r w:rsidRPr="00E675DC">
        <w:rPr>
          <w:rFonts w:eastAsiaTheme="minorHAnsi"/>
          <w:b/>
          <w:bCs/>
          <w:sz w:val="26"/>
          <w:szCs w:val="26"/>
          <w:lang w:eastAsia="en-US"/>
        </w:rPr>
        <w:t>Статья</w:t>
      </w:r>
      <w:r w:rsidRPr="00E675DC">
        <w:rPr>
          <w:b/>
          <w:sz w:val="26"/>
          <w:szCs w:val="26"/>
          <w:shd w:val="clear" w:color="auto" w:fill="F6F7FA"/>
        </w:rPr>
        <w:t xml:space="preserve"> 6. Взаимоотношения депутата, </w:t>
      </w:r>
      <w:r w:rsidRPr="00E675DC">
        <w:rPr>
          <w:rFonts w:eastAsiaTheme="minorHAnsi"/>
          <w:b/>
          <w:bCs/>
          <w:sz w:val="26"/>
          <w:szCs w:val="26"/>
          <w:lang w:eastAsia="en-US"/>
        </w:rPr>
        <w:t>осуществляющего свои полномочия на постоянной основе</w:t>
      </w:r>
      <w:r w:rsidRPr="00E675DC">
        <w:rPr>
          <w:b/>
          <w:sz w:val="26"/>
          <w:szCs w:val="26"/>
          <w:shd w:val="clear" w:color="auto" w:fill="F6F7FA"/>
        </w:rPr>
        <w:t xml:space="preserve"> с избирателями</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t>6.1. Представляя интересы своих избирателей, депутат:</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t>- принимает предусмотренные законодательством меры по обеспечению законных прав, свобод и интересов избирателей;</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t>- ведет прием граждан;</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lastRenderedPageBreak/>
        <w:t>- изучает общественное мнение и при необходимости взаимодействует с соответствующими органами государственной власти, органами местного самоуправления, организациями, общественными объединениями;</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r w:rsidRPr="00E675DC">
        <w:rPr>
          <w:rFonts w:ascii="Times New Roman" w:hAnsi="Times New Roman" w:cs="Times New Roman"/>
          <w:sz w:val="26"/>
          <w:szCs w:val="26"/>
          <w:shd w:val="clear" w:color="auto" w:fill="F6F7FA"/>
          <w:lang w:eastAsia="ru-RU"/>
        </w:rPr>
        <w:t>- информирует избирателей о своей деятельности во время встреч с ними, а также через средства массовой информации.</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p>
    <w:p w:rsidR="000F37E6" w:rsidRPr="00E675DC" w:rsidRDefault="000F37E6" w:rsidP="000F37E6">
      <w:pPr>
        <w:adjustRightInd w:val="0"/>
        <w:ind w:firstLine="851"/>
        <w:jc w:val="both"/>
        <w:outlineLvl w:val="0"/>
        <w:rPr>
          <w:rFonts w:eastAsiaTheme="minorHAnsi"/>
          <w:b/>
          <w:bCs/>
          <w:sz w:val="26"/>
          <w:szCs w:val="26"/>
          <w:lang w:eastAsia="en-US"/>
        </w:rPr>
      </w:pPr>
      <w:r w:rsidRPr="00E675DC">
        <w:rPr>
          <w:rFonts w:eastAsiaTheme="minorHAnsi"/>
          <w:b/>
          <w:bCs/>
          <w:sz w:val="26"/>
          <w:szCs w:val="26"/>
          <w:lang w:eastAsia="en-US"/>
        </w:rPr>
        <w:t>Статья 7. Оплата труда депутата, осуществляющего свои полномочия на постоянной основе</w:t>
      </w:r>
      <w:r w:rsidRPr="00E675DC">
        <w:rPr>
          <w:b/>
          <w:sz w:val="26"/>
          <w:szCs w:val="26"/>
          <w:shd w:val="clear" w:color="auto" w:fill="F6F7FA"/>
        </w:rPr>
        <w:t xml:space="preserve"> </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7.1. Депутат, осуществляющий свои полномочия на постоянной основе, получает ежемесячное денежное вознаграждение.</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7.2. Ежемесячное денежное вознаграждение депутата устанавливается в размере, не превышающем 70 процентов ежемесячного денежного вознаграждения главы муниципального округа, осуществляющего свои полномочия на постоянной основе.</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7.3. Депутату, осуществляющему полномочия на постоянной основе, имеющему почетное звание Российской Федерации, устанавливается ежемесячное денежное поощрение в размере 20 процентов от ежемесячного денежного вознаграждения.</w:t>
      </w:r>
    </w:p>
    <w:p w:rsidR="000F37E6" w:rsidRPr="00E675DC" w:rsidRDefault="000F37E6" w:rsidP="000F37E6">
      <w:pPr>
        <w:adjustRightInd w:val="0"/>
        <w:ind w:firstLine="851"/>
        <w:jc w:val="both"/>
        <w:rPr>
          <w:rFonts w:eastAsiaTheme="minorHAnsi"/>
          <w:bCs/>
          <w:sz w:val="26"/>
          <w:szCs w:val="26"/>
          <w:lang w:eastAsia="en-US"/>
        </w:rPr>
      </w:pPr>
    </w:p>
    <w:p w:rsidR="000F37E6" w:rsidRPr="00E675DC" w:rsidRDefault="000F37E6" w:rsidP="000F37E6">
      <w:pPr>
        <w:adjustRightInd w:val="0"/>
        <w:ind w:firstLine="851"/>
        <w:jc w:val="both"/>
        <w:outlineLvl w:val="0"/>
        <w:rPr>
          <w:rFonts w:eastAsiaTheme="minorHAnsi"/>
          <w:b/>
          <w:bCs/>
          <w:sz w:val="26"/>
          <w:szCs w:val="26"/>
          <w:lang w:eastAsia="en-US"/>
        </w:rPr>
      </w:pPr>
      <w:r w:rsidRPr="00E675DC">
        <w:rPr>
          <w:rFonts w:eastAsiaTheme="minorHAnsi"/>
          <w:b/>
          <w:bCs/>
          <w:sz w:val="26"/>
          <w:szCs w:val="26"/>
          <w:lang w:eastAsia="en-US"/>
        </w:rPr>
        <w:t>Статья 8. Гарантии и компенсации депутата, осуществляющего свои полномочия на постоянной основе</w:t>
      </w:r>
      <w:r w:rsidRPr="00E675DC">
        <w:rPr>
          <w:b/>
          <w:sz w:val="26"/>
          <w:szCs w:val="26"/>
          <w:shd w:val="clear" w:color="auto" w:fill="F6F7FA"/>
        </w:rPr>
        <w:t xml:space="preserve"> </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8.1. Депутату, осуществляющему свои полномочия на постоянной основе, гарантируется:</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 xml:space="preserve">1) предоставление ежегодного оплачиваемого отпуска продолжительностью 30 календарных дней и дополнительного оплачиваемого отпуска продолжительностью 15 календарных дней. </w:t>
      </w:r>
      <w:proofErr w:type="gramStart"/>
      <w:r w:rsidRPr="00E675DC">
        <w:rPr>
          <w:rFonts w:eastAsiaTheme="minorHAnsi"/>
          <w:bCs/>
          <w:sz w:val="26"/>
          <w:szCs w:val="26"/>
          <w:lang w:eastAsia="en-US"/>
        </w:rPr>
        <w:t>По желанию депутата, оплачиваемый отпуск и дополнительный оплачиваемый отпуск могут предоставляться по частям, при этом продолжительность одной из частей предоставляемого отпуска не может быть менее 14 календарных дней;</w:t>
      </w:r>
      <w:proofErr w:type="gramEnd"/>
    </w:p>
    <w:p w:rsidR="000F37E6" w:rsidRPr="00E675DC" w:rsidRDefault="000F37E6" w:rsidP="000F37E6">
      <w:pPr>
        <w:adjustRightInd w:val="0"/>
        <w:ind w:firstLine="851"/>
        <w:jc w:val="both"/>
        <w:rPr>
          <w:rFonts w:eastAsiaTheme="minorHAnsi"/>
          <w:bCs/>
          <w:sz w:val="26"/>
          <w:szCs w:val="26"/>
          <w:lang w:eastAsia="en-US"/>
        </w:rPr>
      </w:pPr>
      <w:bookmarkStart w:id="2" w:name="Par19"/>
      <w:bookmarkEnd w:id="2"/>
      <w:r w:rsidRPr="00E675DC">
        <w:rPr>
          <w:rFonts w:eastAsiaTheme="minorHAnsi"/>
          <w:bCs/>
          <w:sz w:val="26"/>
          <w:szCs w:val="26"/>
          <w:lang w:eastAsia="en-US"/>
        </w:rPr>
        <w:t>2) предоставление бесплатной санаторно-курортной путевки с оплатой проезда к месту отдыха и обратно или соответствующей компенсации при предоставлении ежегодного оплачиваемого отпуска в порядке, установленном представительным органом;</w:t>
      </w:r>
    </w:p>
    <w:p w:rsidR="000F37E6" w:rsidRPr="00E675DC" w:rsidRDefault="000F37E6" w:rsidP="000F37E6">
      <w:pPr>
        <w:adjustRightInd w:val="0"/>
        <w:ind w:firstLine="851"/>
        <w:jc w:val="both"/>
        <w:rPr>
          <w:rFonts w:eastAsiaTheme="minorHAnsi"/>
          <w:bCs/>
          <w:sz w:val="26"/>
          <w:szCs w:val="26"/>
          <w:lang w:eastAsia="en-US"/>
        </w:rPr>
      </w:pPr>
      <w:bookmarkStart w:id="3" w:name="Par21"/>
      <w:bookmarkEnd w:id="3"/>
      <w:proofErr w:type="gramStart"/>
      <w:r w:rsidRPr="00E675DC">
        <w:rPr>
          <w:rFonts w:eastAsiaTheme="minorHAnsi"/>
          <w:bCs/>
          <w:sz w:val="26"/>
          <w:szCs w:val="26"/>
          <w:lang w:eastAsia="en-US"/>
        </w:rPr>
        <w:t>3) медицинское обслуживание его и членов его семьи, предусмотренное для муниципальных служащих муниципальной службы в городе Москве (далее - муниципальные служащие в городе Москве), в том числе после выхода депутата, на пенсию при наличии стажа, дающего право на ежемесячную доплату к пенсии по старости или инвалидности при наличии ограничения способности к трудовой деятельности III или II степени, в порядке, установленном для</w:t>
      </w:r>
      <w:proofErr w:type="gramEnd"/>
      <w:r w:rsidRPr="00E675DC">
        <w:rPr>
          <w:rFonts w:eastAsiaTheme="minorHAnsi"/>
          <w:bCs/>
          <w:sz w:val="26"/>
          <w:szCs w:val="26"/>
          <w:lang w:eastAsia="en-US"/>
        </w:rPr>
        <w:t xml:space="preserve"> муниципальных служащих в городе Москве;</w:t>
      </w:r>
    </w:p>
    <w:p w:rsidR="000F37E6" w:rsidRPr="00E675DC" w:rsidRDefault="000F37E6" w:rsidP="000F37E6">
      <w:pPr>
        <w:adjustRightInd w:val="0"/>
        <w:ind w:firstLine="851"/>
        <w:jc w:val="both"/>
        <w:rPr>
          <w:rFonts w:eastAsiaTheme="minorHAnsi"/>
          <w:bCs/>
          <w:sz w:val="26"/>
          <w:szCs w:val="26"/>
          <w:lang w:eastAsia="en-US"/>
        </w:rPr>
      </w:pPr>
      <w:bookmarkStart w:id="4" w:name="Par23"/>
      <w:bookmarkEnd w:id="4"/>
      <w:r w:rsidRPr="00E675DC">
        <w:rPr>
          <w:rFonts w:eastAsiaTheme="minorHAnsi"/>
          <w:bCs/>
          <w:sz w:val="26"/>
          <w:szCs w:val="26"/>
          <w:lang w:eastAsia="en-US"/>
        </w:rPr>
        <w:t>4) обязательное государственное страхование на случай причинения вреда жизни, здоровью и имуществу в связи с осуществлением им своих полномочий;</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5) выплата единовременного денежного поощрения при достижении возраста 50 лет и далее через каждые пять лет в размере ежемесячного денежного вознаграждения;</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6) выплата единовременного денежного поощрения при наличии общего трудового стажа 20 лет и далее через каждые пять лет в размере ежемесячного денежного вознаграждения;</w:t>
      </w:r>
    </w:p>
    <w:p w:rsidR="000F37E6" w:rsidRPr="00E675DC" w:rsidRDefault="000F37E6" w:rsidP="000F37E6">
      <w:pPr>
        <w:adjustRightInd w:val="0"/>
        <w:ind w:firstLine="851"/>
        <w:jc w:val="both"/>
        <w:rPr>
          <w:rFonts w:eastAsiaTheme="minorHAnsi"/>
          <w:bCs/>
          <w:sz w:val="26"/>
          <w:szCs w:val="26"/>
          <w:lang w:eastAsia="en-US"/>
        </w:rPr>
      </w:pPr>
      <w:bookmarkStart w:id="5" w:name="Par26"/>
      <w:bookmarkEnd w:id="5"/>
      <w:proofErr w:type="gramStart"/>
      <w:r w:rsidRPr="00E675DC">
        <w:rPr>
          <w:rFonts w:eastAsiaTheme="minorHAnsi"/>
          <w:bCs/>
          <w:sz w:val="26"/>
          <w:szCs w:val="26"/>
          <w:lang w:eastAsia="en-US"/>
        </w:rPr>
        <w:lastRenderedPageBreak/>
        <w:t>7) выплата единовременного денежного вознаграждения в связи с выходом на пенсию с занимаемой должности при наличии права на получение пенсии по старости или по инвалидности при наличии ограничения способности к трудовой деятельности III или II степени в размере ежемесячного денежного вознаграждения в кратности к количеству полных лет за весь период занимаемой должности, замещения муниципальной должности в органах местного самоуправления, замещения</w:t>
      </w:r>
      <w:proofErr w:type="gramEnd"/>
      <w:r w:rsidRPr="00E675DC">
        <w:rPr>
          <w:rFonts w:eastAsiaTheme="minorHAnsi"/>
          <w:bCs/>
          <w:sz w:val="26"/>
          <w:szCs w:val="26"/>
          <w:lang w:eastAsia="en-US"/>
        </w:rPr>
        <w:t xml:space="preserve"> должности государственной гражданской службы города Москвы, замещения государственной должности города Москвы, но не более чем за 10 лет на день освобождения от должности. Данная выплата производится один раз независимо от того, сколько раз он избирался депутатом, либо поступал на муниципальную службу, а также поступал на государственную гражданскую службу города Москвы или замещал государственную должность города Москвы;</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8) обязательное государственное социальное страхование на случай заболевания или потери трудоспособности в период осуществления им своих полномочий;</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9) пенсионное обеспечение в порядке и на условиях, установленных федеральным законодательством;</w:t>
      </w:r>
    </w:p>
    <w:p w:rsidR="000F37E6" w:rsidRPr="00E675DC" w:rsidRDefault="000F37E6" w:rsidP="000F37E6">
      <w:pPr>
        <w:adjustRightInd w:val="0"/>
        <w:ind w:firstLine="851"/>
        <w:jc w:val="both"/>
        <w:rPr>
          <w:rFonts w:eastAsiaTheme="minorHAnsi"/>
          <w:bCs/>
          <w:sz w:val="26"/>
          <w:szCs w:val="26"/>
          <w:lang w:eastAsia="en-US"/>
        </w:rPr>
      </w:pPr>
      <w:proofErr w:type="gramStart"/>
      <w:r w:rsidRPr="00E675DC">
        <w:rPr>
          <w:rFonts w:eastAsiaTheme="minorHAnsi"/>
          <w:bCs/>
          <w:sz w:val="26"/>
          <w:szCs w:val="26"/>
          <w:lang w:eastAsia="en-US"/>
        </w:rPr>
        <w:t xml:space="preserve">10) ежемесячная доплата к пенсии по старости или инвалидности при наличии ограничения способности к трудовой деятельности III или II степени, назначенной в соответствии с Федеральным </w:t>
      </w:r>
      <w:hyperlink r:id="rId6" w:history="1">
        <w:r w:rsidRPr="00E675DC">
          <w:rPr>
            <w:rFonts w:eastAsiaTheme="minorHAnsi"/>
            <w:bCs/>
            <w:sz w:val="26"/>
            <w:szCs w:val="26"/>
            <w:lang w:eastAsia="en-US"/>
          </w:rPr>
          <w:t>законом</w:t>
        </w:r>
      </w:hyperlink>
      <w:r w:rsidRPr="00E675DC">
        <w:rPr>
          <w:rFonts w:eastAsiaTheme="minorHAnsi"/>
          <w:bCs/>
          <w:sz w:val="26"/>
          <w:szCs w:val="26"/>
          <w:lang w:eastAsia="en-US"/>
        </w:rPr>
        <w:t xml:space="preserve"> от 17 декабря 2001 года N 173-ФЗ «О трудовых пенсиях в Российской Федерации», а также </w:t>
      </w:r>
      <w:hyperlink r:id="rId7" w:history="1">
        <w:r w:rsidRPr="00E675DC">
          <w:rPr>
            <w:rFonts w:eastAsiaTheme="minorHAnsi"/>
            <w:bCs/>
            <w:sz w:val="26"/>
            <w:szCs w:val="26"/>
            <w:lang w:eastAsia="en-US"/>
          </w:rPr>
          <w:t>Законом</w:t>
        </w:r>
      </w:hyperlink>
      <w:r w:rsidRPr="00E675DC">
        <w:rPr>
          <w:rFonts w:eastAsiaTheme="minorHAnsi"/>
          <w:bCs/>
          <w:sz w:val="26"/>
          <w:szCs w:val="26"/>
          <w:lang w:eastAsia="en-US"/>
        </w:rPr>
        <w:t xml:space="preserve"> Российской Федерации от 19 апреля 1991 года N 1032-1 «О занятости населения в Российской Федерации».</w:t>
      </w:r>
      <w:proofErr w:type="gramEnd"/>
      <w:r w:rsidRPr="00E675DC">
        <w:rPr>
          <w:rFonts w:eastAsiaTheme="minorHAnsi"/>
          <w:bCs/>
          <w:sz w:val="26"/>
          <w:szCs w:val="26"/>
          <w:lang w:eastAsia="en-US"/>
        </w:rPr>
        <w:t xml:space="preserve"> Доплата к пенсии устанавливается при условии увольнения в период осуществления полномочий депутата, при наличии стажа муниципальной (государственной) службы не менее 12,5 года у мужчин и не менее 10 лет у женщин. При осуществлении полномочий депутатом от 1 года до 4 лет включительно доплата к пенсии устанавливается в таком размере, чтобы общая сумма пенсии и доплаты к ней составляла 80 процентов от 0,33 суммы ежемесячного денежного вознаграждения на день прекращения полномочий и размера соответствующей надбавки при наличии почетного звания Российской Федерации. При осуществлении полномочий депутатом свыше 4 лет доплата к пенсии устанавливается в таком размере, чтобы общая сумма пенсии и доплаты к ней составляла 80 процентов от 0,36 суммы ежемесячного денежного вознаграждения на день прекращения полномочий и размера соответствующей надбавки при наличии почетного звания Российской Федерации. В случае установления пенсии по инвалидности при наличии ограничения способности к трудовой деятельности III или II степени в период осуществления полномочий депутата доплата к пенсии устанавливается в максимальном размере независимо от продолжительности осуществления им своих полномочий. Ежемесячная доплата к пенсии пересчитывается при увеличении в централизованном порядке ежемесячного денежного вознаграждения или изменении размера назначенной пенсии. </w:t>
      </w:r>
      <w:proofErr w:type="gramStart"/>
      <w:r w:rsidRPr="00E675DC">
        <w:rPr>
          <w:rFonts w:eastAsiaTheme="minorHAnsi"/>
          <w:bCs/>
          <w:sz w:val="26"/>
          <w:szCs w:val="26"/>
          <w:lang w:eastAsia="en-US"/>
        </w:rPr>
        <w:t>Максимальный размер суммы пенсии и доплаты депутата не может превышать максимально возможного размера суммы пенсии и доплаты главы управы района города Москвы, на территории которого создан муниципальный округ;</w:t>
      </w:r>
      <w:proofErr w:type="gramEnd"/>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11) право на обучение в целях подготовки, переподготовки и повышения квалификации.</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lastRenderedPageBreak/>
        <w:t>8.2. Членам семьи депутата или лицам, осуществляющим его похороны, возмещаются расходы на ритуальные услуги в порядке и на условиях, установленных для государственных гражданских служащих города Москвы.</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8.3. Период осуществления депутатом своих полномочий в органе местного самоуправления на постоянной основе засчитывается в общий и непрерывный трудовой стаж, а также в стаж муниципальной или государственной гражданской службы в соответствии с федеральными законами и законами города Москвы.</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 xml:space="preserve">8.4. Гарантии, предусмотренные </w:t>
      </w:r>
      <w:hyperlink w:anchor="Par23" w:history="1">
        <w:r w:rsidRPr="00E675DC">
          <w:rPr>
            <w:rFonts w:eastAsiaTheme="minorHAnsi"/>
            <w:bCs/>
            <w:sz w:val="26"/>
            <w:szCs w:val="26"/>
            <w:lang w:eastAsia="en-US"/>
          </w:rPr>
          <w:t>пунктами 4</w:t>
        </w:r>
      </w:hyperlink>
      <w:r w:rsidRPr="00E675DC">
        <w:rPr>
          <w:rFonts w:eastAsiaTheme="minorHAnsi"/>
          <w:bCs/>
          <w:sz w:val="26"/>
          <w:szCs w:val="26"/>
          <w:lang w:eastAsia="en-US"/>
        </w:rPr>
        <w:t xml:space="preserve"> и </w:t>
      </w:r>
      <w:hyperlink w:anchor="Par26" w:history="1">
        <w:r w:rsidRPr="00E675DC">
          <w:rPr>
            <w:rFonts w:eastAsiaTheme="minorHAnsi"/>
            <w:bCs/>
            <w:sz w:val="26"/>
            <w:szCs w:val="26"/>
            <w:lang w:eastAsia="en-US"/>
          </w:rPr>
          <w:t>7 части 1</w:t>
        </w:r>
      </w:hyperlink>
      <w:r w:rsidRPr="00E675DC">
        <w:rPr>
          <w:rFonts w:eastAsiaTheme="minorHAnsi"/>
          <w:bCs/>
          <w:sz w:val="26"/>
          <w:szCs w:val="26"/>
          <w:lang w:eastAsia="en-US"/>
        </w:rPr>
        <w:t xml:space="preserve"> настоящей статьи, предоставляются в порядке и на условиях, установленных для муниципальных служащих в городе Москве.</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 xml:space="preserve">8.5. За депутатом, вышедшим на пенсию в период исполнения им своих полномочий, сохраняются гарантии, предусмотренные </w:t>
      </w:r>
      <w:hyperlink w:anchor="Par19" w:history="1">
        <w:r w:rsidRPr="00E675DC">
          <w:rPr>
            <w:rFonts w:eastAsiaTheme="minorHAnsi"/>
            <w:bCs/>
            <w:sz w:val="26"/>
            <w:szCs w:val="26"/>
            <w:lang w:eastAsia="en-US"/>
          </w:rPr>
          <w:t>пунктами 2</w:t>
        </w:r>
      </w:hyperlink>
      <w:r w:rsidRPr="00E675DC">
        <w:rPr>
          <w:rFonts w:eastAsiaTheme="minorHAnsi"/>
          <w:bCs/>
          <w:sz w:val="26"/>
          <w:szCs w:val="26"/>
          <w:lang w:eastAsia="en-US"/>
        </w:rPr>
        <w:t xml:space="preserve"> и </w:t>
      </w:r>
      <w:hyperlink w:anchor="Par21" w:history="1">
        <w:r w:rsidRPr="00E675DC">
          <w:rPr>
            <w:rFonts w:eastAsiaTheme="minorHAnsi"/>
            <w:bCs/>
            <w:sz w:val="26"/>
            <w:szCs w:val="26"/>
            <w:lang w:eastAsia="en-US"/>
          </w:rPr>
          <w:t>3 части 1</w:t>
        </w:r>
      </w:hyperlink>
      <w:r w:rsidRPr="00E675DC">
        <w:rPr>
          <w:rFonts w:eastAsiaTheme="minorHAnsi"/>
          <w:bCs/>
          <w:sz w:val="26"/>
          <w:szCs w:val="26"/>
          <w:lang w:eastAsia="en-US"/>
        </w:rPr>
        <w:t xml:space="preserve"> настоящей статьи, при наличии права на ежемесячную доплату к пенсии.</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8.6. Под членами семьи депутата в настоящей статье понимаются супруг (супруга), несовершеннолетние дети, дети старше 18 лет, ставшие инвалидами до достижения ими возраста 18 лет, дети в возрасте до 23 лет, обучающиеся в образовательных учреждениях по очной форме обучения.</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 xml:space="preserve">8.7. Гарантии для депутата, предусмотренные </w:t>
      </w:r>
      <w:hyperlink w:anchor="Par19" w:history="1">
        <w:r w:rsidRPr="00E675DC">
          <w:rPr>
            <w:rFonts w:eastAsiaTheme="minorHAnsi"/>
            <w:bCs/>
            <w:sz w:val="26"/>
            <w:szCs w:val="26"/>
            <w:lang w:eastAsia="en-US"/>
          </w:rPr>
          <w:t>пунктами 2</w:t>
        </w:r>
      </w:hyperlink>
      <w:r w:rsidRPr="00E675DC">
        <w:rPr>
          <w:rFonts w:eastAsiaTheme="minorHAnsi"/>
          <w:bCs/>
          <w:sz w:val="26"/>
          <w:szCs w:val="26"/>
          <w:lang w:eastAsia="en-US"/>
        </w:rPr>
        <w:t xml:space="preserve"> и </w:t>
      </w:r>
      <w:hyperlink w:anchor="Par21" w:history="1">
        <w:r w:rsidRPr="00E675DC">
          <w:rPr>
            <w:rFonts w:eastAsiaTheme="minorHAnsi"/>
            <w:bCs/>
            <w:sz w:val="26"/>
            <w:szCs w:val="26"/>
            <w:lang w:eastAsia="en-US"/>
          </w:rPr>
          <w:t>3 части 1</w:t>
        </w:r>
      </w:hyperlink>
      <w:r w:rsidRPr="00E675DC">
        <w:rPr>
          <w:rFonts w:eastAsiaTheme="minorHAnsi"/>
          <w:bCs/>
          <w:sz w:val="26"/>
          <w:szCs w:val="26"/>
          <w:lang w:eastAsia="en-US"/>
        </w:rPr>
        <w:t xml:space="preserve"> настоящей статьи, предоставляются в объеме, не превышающем объем соответствующих гарантий, установленных для муниципальных служащих в городе Москве.</w:t>
      </w:r>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8.</w:t>
      </w:r>
      <w:r w:rsidR="005E1635" w:rsidRPr="00E675DC">
        <w:rPr>
          <w:rFonts w:eastAsiaTheme="minorHAnsi"/>
          <w:sz w:val="26"/>
          <w:szCs w:val="26"/>
          <w:lang w:eastAsia="en-US"/>
        </w:rPr>
        <w:t>8</w:t>
      </w:r>
      <w:r w:rsidRPr="00E675DC">
        <w:rPr>
          <w:rFonts w:eastAsiaTheme="minorHAnsi"/>
          <w:sz w:val="26"/>
          <w:szCs w:val="26"/>
          <w:lang w:eastAsia="en-US"/>
        </w:rPr>
        <w:t>. Гарантии и компенсации, установленные настоящим Положением, не распространяются на депутата осуществляющего свои полномочия на постоянной основе, при досрочном прекращении полномочий в случаях вступления в отношении его в законную силу обвинительного приговора суда, отзыва избирателями.</w:t>
      </w:r>
    </w:p>
    <w:p w:rsidR="000F37E6" w:rsidRPr="00E675DC" w:rsidRDefault="000F37E6" w:rsidP="000F37E6">
      <w:pPr>
        <w:adjustRightInd w:val="0"/>
        <w:ind w:firstLine="851"/>
        <w:jc w:val="both"/>
        <w:rPr>
          <w:rFonts w:eastAsiaTheme="minorHAnsi"/>
          <w:bCs/>
          <w:sz w:val="26"/>
          <w:szCs w:val="26"/>
          <w:lang w:eastAsia="en-US"/>
        </w:rPr>
      </w:pPr>
    </w:p>
    <w:p w:rsidR="000F37E6" w:rsidRPr="00E675DC" w:rsidRDefault="000F37E6" w:rsidP="000F37E6">
      <w:pPr>
        <w:adjustRightInd w:val="0"/>
        <w:ind w:firstLine="851"/>
        <w:jc w:val="both"/>
        <w:outlineLvl w:val="0"/>
        <w:rPr>
          <w:rFonts w:eastAsiaTheme="minorHAnsi"/>
          <w:b/>
          <w:bCs/>
          <w:sz w:val="26"/>
          <w:szCs w:val="26"/>
          <w:lang w:eastAsia="en-US"/>
        </w:rPr>
      </w:pPr>
      <w:r w:rsidRPr="00E675DC">
        <w:rPr>
          <w:rFonts w:eastAsiaTheme="minorHAnsi"/>
          <w:b/>
          <w:bCs/>
          <w:sz w:val="26"/>
          <w:szCs w:val="26"/>
          <w:lang w:eastAsia="en-US"/>
        </w:rPr>
        <w:t>Статья 9. Поощрение депутата, осуществляющего свои полномочия на постоянной основе</w:t>
      </w:r>
      <w:r w:rsidRPr="00E675DC">
        <w:rPr>
          <w:b/>
          <w:sz w:val="26"/>
          <w:szCs w:val="26"/>
          <w:shd w:val="clear" w:color="auto" w:fill="F6F7FA"/>
        </w:rPr>
        <w:t xml:space="preserve"> </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9.1. Поощрение депутата осуществляется в порядке, установленном федеральными законами, законами и иными нормативными правовыми актами города Москвы, уставом муниципального округа.</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9.2. Виды поощрений, установленные для муниципальных служащих в городе Москве, применяются в отношении депутата осуществляющих свои полномочия на постоянной основе.</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9.3. Решение о поощрении депутата принимает Совет депутатов.</w:t>
      </w:r>
    </w:p>
    <w:p w:rsidR="000F37E6" w:rsidRPr="00E675DC" w:rsidRDefault="000F37E6" w:rsidP="000F37E6">
      <w:pPr>
        <w:adjustRightInd w:val="0"/>
        <w:ind w:firstLine="851"/>
        <w:jc w:val="both"/>
        <w:outlineLvl w:val="0"/>
        <w:rPr>
          <w:rFonts w:eastAsiaTheme="minorHAnsi"/>
          <w:b/>
          <w:sz w:val="26"/>
          <w:szCs w:val="26"/>
          <w:lang w:eastAsia="en-US"/>
        </w:rPr>
      </w:pPr>
    </w:p>
    <w:p w:rsidR="000F37E6" w:rsidRPr="00E675DC" w:rsidRDefault="000F37E6" w:rsidP="000F37E6">
      <w:pPr>
        <w:adjustRightInd w:val="0"/>
        <w:ind w:firstLine="851"/>
        <w:jc w:val="both"/>
        <w:outlineLvl w:val="0"/>
        <w:rPr>
          <w:rFonts w:eastAsiaTheme="minorHAnsi"/>
          <w:b/>
          <w:bCs/>
          <w:sz w:val="26"/>
          <w:szCs w:val="26"/>
          <w:lang w:eastAsia="en-US"/>
        </w:rPr>
      </w:pPr>
      <w:r w:rsidRPr="00E675DC">
        <w:rPr>
          <w:rFonts w:eastAsiaTheme="minorHAnsi"/>
          <w:b/>
          <w:sz w:val="26"/>
          <w:szCs w:val="26"/>
          <w:lang w:eastAsia="en-US"/>
        </w:rPr>
        <w:t xml:space="preserve">Статья 10. Финансовое обеспечение гарантий осуществления полномочий депутата, </w:t>
      </w:r>
      <w:r w:rsidRPr="00E675DC">
        <w:rPr>
          <w:rFonts w:eastAsiaTheme="minorHAnsi"/>
          <w:b/>
          <w:bCs/>
          <w:sz w:val="26"/>
          <w:szCs w:val="26"/>
          <w:lang w:eastAsia="en-US"/>
        </w:rPr>
        <w:t>осуществляющего свои полномочия на постоянной основе</w:t>
      </w:r>
      <w:r w:rsidRPr="00E675DC">
        <w:rPr>
          <w:b/>
          <w:sz w:val="26"/>
          <w:szCs w:val="26"/>
          <w:shd w:val="clear" w:color="auto" w:fill="F6F7FA"/>
        </w:rPr>
        <w:t xml:space="preserve"> </w:t>
      </w:r>
    </w:p>
    <w:p w:rsidR="000F37E6" w:rsidRPr="00E675DC" w:rsidRDefault="000F37E6" w:rsidP="000F37E6">
      <w:pPr>
        <w:adjustRightInd w:val="0"/>
        <w:ind w:firstLine="851"/>
        <w:jc w:val="both"/>
        <w:rPr>
          <w:rFonts w:eastAsiaTheme="minorHAnsi"/>
          <w:sz w:val="26"/>
          <w:szCs w:val="26"/>
          <w:lang w:eastAsia="en-US"/>
        </w:rPr>
      </w:pPr>
      <w:r w:rsidRPr="00E675DC">
        <w:rPr>
          <w:rFonts w:eastAsiaTheme="minorHAnsi"/>
          <w:sz w:val="26"/>
          <w:szCs w:val="26"/>
          <w:lang w:eastAsia="en-US"/>
        </w:rPr>
        <w:t>10.1. Финансовое обеспечение гарантий осуществления полномочий депутата, осуществляется исключительно за счет средств бюджета муниципального округа Текстильщики в городе Москве (далее - муниципальный округ).</w:t>
      </w:r>
    </w:p>
    <w:p w:rsidR="000F37E6" w:rsidRPr="00E675DC" w:rsidRDefault="000F37E6" w:rsidP="000F37E6">
      <w:pPr>
        <w:adjustRightInd w:val="0"/>
        <w:ind w:firstLine="851"/>
        <w:jc w:val="both"/>
        <w:rPr>
          <w:rFonts w:eastAsiaTheme="minorHAnsi"/>
          <w:bCs/>
          <w:sz w:val="26"/>
          <w:szCs w:val="26"/>
          <w:lang w:eastAsia="en-US"/>
        </w:rPr>
      </w:pPr>
    </w:p>
    <w:p w:rsidR="000F37E6" w:rsidRPr="00E675DC" w:rsidRDefault="000F37E6" w:rsidP="000F37E6">
      <w:pPr>
        <w:adjustRightInd w:val="0"/>
        <w:ind w:firstLine="851"/>
        <w:jc w:val="both"/>
        <w:outlineLvl w:val="0"/>
        <w:rPr>
          <w:rFonts w:eastAsiaTheme="minorHAnsi"/>
          <w:b/>
          <w:bCs/>
          <w:sz w:val="26"/>
          <w:szCs w:val="26"/>
          <w:lang w:eastAsia="en-US"/>
        </w:rPr>
      </w:pPr>
      <w:r w:rsidRPr="00E675DC">
        <w:rPr>
          <w:rFonts w:eastAsiaTheme="minorHAnsi"/>
          <w:b/>
          <w:bCs/>
          <w:sz w:val="26"/>
          <w:szCs w:val="26"/>
          <w:lang w:eastAsia="en-US"/>
        </w:rPr>
        <w:t>Статья 11. Личное дело депутата, осуществляющего свои полномочия на постоянной основе</w:t>
      </w:r>
      <w:r w:rsidRPr="00E675DC">
        <w:rPr>
          <w:b/>
          <w:sz w:val="26"/>
          <w:szCs w:val="26"/>
          <w:shd w:val="clear" w:color="auto" w:fill="F6F7FA"/>
        </w:rPr>
        <w:t xml:space="preserve"> </w:t>
      </w:r>
    </w:p>
    <w:p w:rsidR="000F37E6" w:rsidRPr="00E675DC" w:rsidRDefault="000F37E6" w:rsidP="000F37E6">
      <w:pPr>
        <w:adjustRightInd w:val="0"/>
        <w:ind w:firstLine="851"/>
        <w:jc w:val="both"/>
        <w:outlineLvl w:val="0"/>
        <w:rPr>
          <w:rFonts w:eastAsiaTheme="minorHAnsi"/>
          <w:bCs/>
          <w:sz w:val="26"/>
          <w:szCs w:val="26"/>
          <w:lang w:eastAsia="en-US"/>
        </w:rPr>
      </w:pPr>
      <w:r w:rsidRPr="00E675DC">
        <w:rPr>
          <w:rFonts w:eastAsiaTheme="minorHAnsi"/>
          <w:b/>
          <w:bCs/>
          <w:sz w:val="26"/>
          <w:szCs w:val="26"/>
          <w:lang w:eastAsia="en-US"/>
        </w:rPr>
        <w:lastRenderedPageBreak/>
        <w:t xml:space="preserve"> </w:t>
      </w:r>
      <w:r w:rsidRPr="00E675DC">
        <w:rPr>
          <w:rFonts w:eastAsiaTheme="minorHAnsi"/>
          <w:bCs/>
          <w:sz w:val="26"/>
          <w:szCs w:val="26"/>
          <w:lang w:eastAsia="en-US"/>
        </w:rPr>
        <w:t>11.1. На депутата, осуществляющего свои полномочия на постоянной основе, формируется личное дело, к которому приобщаются документы, связанные с осуществлением полномочий на постоянной основе.</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11.2. Ведение, хранение и передача личного дела депутата осуществляются в порядке, установленном для ведения, хранения и передачи личных дел государственных гражданских служащих города Москвы. Представительным органом определяется орган местного самоуправления, осуществляющий ведение личных дел депутата.</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11.3. Сбор и внесение в личное дело сведений о политической и религиозной принадлежности и частной жизни запрещаются.</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11.4. По обращению депутата ему предоставляются для ознакомления все материалы его личного дела.</w:t>
      </w:r>
    </w:p>
    <w:p w:rsidR="000F37E6" w:rsidRPr="00E675DC" w:rsidRDefault="000F37E6" w:rsidP="000F37E6">
      <w:pPr>
        <w:adjustRightInd w:val="0"/>
        <w:ind w:firstLine="851"/>
        <w:jc w:val="both"/>
        <w:rPr>
          <w:rFonts w:eastAsiaTheme="minorHAnsi"/>
          <w:bCs/>
          <w:sz w:val="26"/>
          <w:szCs w:val="26"/>
          <w:lang w:eastAsia="en-US"/>
        </w:rPr>
      </w:pPr>
      <w:r w:rsidRPr="00E675DC">
        <w:rPr>
          <w:rFonts w:eastAsiaTheme="minorHAnsi"/>
          <w:bCs/>
          <w:sz w:val="26"/>
          <w:szCs w:val="26"/>
          <w:lang w:eastAsia="en-US"/>
        </w:rPr>
        <w:t>11.5. При прекращении полномочий депутата его личное дело хранится в архиве органа местного самоуправления. Срок хранения личного дела составляет 10 лет со дня прекращения полномочий.</w:t>
      </w:r>
    </w:p>
    <w:p w:rsidR="000F37E6" w:rsidRPr="00E675DC" w:rsidRDefault="000F37E6" w:rsidP="000F37E6">
      <w:pPr>
        <w:pStyle w:val="a6"/>
        <w:ind w:firstLine="851"/>
        <w:jc w:val="both"/>
        <w:rPr>
          <w:rFonts w:ascii="Times New Roman" w:hAnsi="Times New Roman" w:cs="Times New Roman"/>
          <w:sz w:val="26"/>
          <w:szCs w:val="26"/>
          <w:shd w:val="clear" w:color="auto" w:fill="F6F7FA"/>
          <w:lang w:eastAsia="ru-RU"/>
        </w:rPr>
      </w:pPr>
    </w:p>
    <w:p w:rsidR="000F37E6" w:rsidRPr="00E675DC" w:rsidRDefault="000F37E6" w:rsidP="000F37E6">
      <w:pPr>
        <w:adjustRightInd w:val="0"/>
        <w:ind w:firstLine="851"/>
        <w:jc w:val="both"/>
        <w:outlineLvl w:val="0"/>
        <w:rPr>
          <w:rFonts w:eastAsiaTheme="minorHAnsi"/>
          <w:b/>
          <w:bCs/>
          <w:sz w:val="26"/>
          <w:szCs w:val="26"/>
          <w:lang w:eastAsia="en-US"/>
        </w:rPr>
      </w:pPr>
      <w:r w:rsidRPr="00E675DC">
        <w:rPr>
          <w:rFonts w:eastAsiaTheme="minorHAnsi"/>
          <w:b/>
          <w:bCs/>
          <w:sz w:val="26"/>
          <w:szCs w:val="26"/>
          <w:lang w:eastAsia="en-US"/>
        </w:rPr>
        <w:t xml:space="preserve">Статья 12. </w:t>
      </w:r>
      <w:r w:rsidRPr="00E675DC">
        <w:rPr>
          <w:rFonts w:eastAsiaTheme="minorHAnsi"/>
          <w:b/>
          <w:sz w:val="26"/>
          <w:szCs w:val="26"/>
          <w:lang w:eastAsia="en-US"/>
        </w:rPr>
        <w:t xml:space="preserve">Ответственность </w:t>
      </w:r>
      <w:r w:rsidRPr="00E675DC">
        <w:rPr>
          <w:rFonts w:eastAsiaTheme="minorHAnsi"/>
          <w:b/>
          <w:bCs/>
          <w:sz w:val="26"/>
          <w:szCs w:val="26"/>
          <w:lang w:eastAsia="en-US"/>
        </w:rPr>
        <w:t>депутата, осуществляющего свои полномочия на постоянной основе</w:t>
      </w:r>
      <w:r w:rsidRPr="00E675DC">
        <w:rPr>
          <w:b/>
          <w:sz w:val="26"/>
          <w:szCs w:val="26"/>
          <w:shd w:val="clear" w:color="auto" w:fill="F6F7FA"/>
        </w:rPr>
        <w:t xml:space="preserve"> </w:t>
      </w:r>
    </w:p>
    <w:p w:rsidR="000F37E6" w:rsidRPr="00E675DC" w:rsidRDefault="000F37E6" w:rsidP="000F37E6">
      <w:pPr>
        <w:adjustRightInd w:val="0"/>
        <w:ind w:firstLine="540"/>
        <w:jc w:val="both"/>
        <w:rPr>
          <w:rFonts w:eastAsiaTheme="minorHAnsi"/>
          <w:sz w:val="26"/>
          <w:szCs w:val="26"/>
          <w:lang w:eastAsia="en-US"/>
        </w:rPr>
      </w:pPr>
      <w:r w:rsidRPr="00E675DC">
        <w:rPr>
          <w:rFonts w:eastAsiaTheme="minorHAnsi"/>
          <w:bCs/>
          <w:sz w:val="26"/>
          <w:szCs w:val="26"/>
          <w:lang w:eastAsia="en-US"/>
        </w:rPr>
        <w:t xml:space="preserve">      12.1. Депутат, осуществляющий свои полномочия на постоянной основе, </w:t>
      </w:r>
      <w:r w:rsidRPr="00E675DC">
        <w:rPr>
          <w:rFonts w:eastAsiaTheme="minorHAnsi"/>
          <w:sz w:val="26"/>
          <w:szCs w:val="26"/>
          <w:lang w:eastAsia="en-US"/>
        </w:rPr>
        <w:t>несет ответственность перед населением муниципального округа, государством, физическими и юридическими лицами в соответствии с действующим законодательством Российской Федерации.</w:t>
      </w:r>
    </w:p>
    <w:p w:rsidR="000F37E6" w:rsidRPr="00E675DC" w:rsidRDefault="000F37E6" w:rsidP="000F37E6">
      <w:pPr>
        <w:pStyle w:val="ConsNormal"/>
        <w:ind w:right="0" w:firstLine="851"/>
        <w:jc w:val="both"/>
        <w:rPr>
          <w:rFonts w:ascii="Times New Roman" w:hAnsi="Times New Roman" w:cs="Times New Roman"/>
          <w:sz w:val="26"/>
          <w:szCs w:val="26"/>
        </w:rPr>
      </w:pPr>
      <w:r w:rsidRPr="00E675DC">
        <w:rPr>
          <w:rFonts w:ascii="Times New Roman" w:eastAsiaTheme="minorHAnsi" w:hAnsi="Times New Roman" w:cs="Times New Roman"/>
          <w:bCs/>
          <w:sz w:val="26"/>
          <w:szCs w:val="26"/>
          <w:lang w:eastAsia="en-US"/>
        </w:rPr>
        <w:t xml:space="preserve">12.2. Депутат, осуществляющий свои полномочия на постоянной основе, </w:t>
      </w:r>
      <w:r w:rsidRPr="00E675DC">
        <w:rPr>
          <w:rFonts w:ascii="Times New Roman" w:hAnsi="Times New Roman" w:cs="Times New Roman"/>
          <w:sz w:val="26"/>
          <w:szCs w:val="26"/>
        </w:rPr>
        <w:t>должен соблюдать ограничения, запреты и исполнять обязанности, которые установлены Федеральным законом «О противодействии коррупции», другими федеральными законами,</w:t>
      </w:r>
      <w:r w:rsidRPr="00E675DC">
        <w:rPr>
          <w:rFonts w:ascii="Times New Roman" w:hAnsi="Times New Roman" w:cs="Times New Roman"/>
          <w:b/>
          <w:sz w:val="26"/>
          <w:szCs w:val="26"/>
        </w:rPr>
        <w:t xml:space="preserve"> </w:t>
      </w:r>
      <w:r w:rsidRPr="00E675DC">
        <w:rPr>
          <w:rFonts w:ascii="Times New Roman" w:hAnsi="Times New Roman" w:cs="Times New Roman"/>
          <w:sz w:val="26"/>
          <w:szCs w:val="26"/>
        </w:rPr>
        <w:t>Законом города Москвы «Об организации местного самоуправления в городе Москве» и иными законами города Москвы.</w:t>
      </w:r>
    </w:p>
    <w:p w:rsidR="000F37E6" w:rsidRPr="00E675DC" w:rsidRDefault="000F37E6" w:rsidP="000F37E6">
      <w:pPr>
        <w:adjustRightInd w:val="0"/>
        <w:ind w:firstLine="540"/>
        <w:jc w:val="both"/>
        <w:rPr>
          <w:rFonts w:eastAsiaTheme="minorHAnsi"/>
          <w:bCs/>
          <w:sz w:val="26"/>
          <w:szCs w:val="26"/>
          <w:lang w:eastAsia="en-US"/>
        </w:rPr>
      </w:pPr>
    </w:p>
    <w:p w:rsidR="000F37E6" w:rsidRPr="00E675DC" w:rsidRDefault="000F37E6" w:rsidP="000F37E6">
      <w:pPr>
        <w:adjustRightInd w:val="0"/>
        <w:ind w:firstLine="851"/>
        <w:jc w:val="both"/>
        <w:rPr>
          <w:rFonts w:eastAsiaTheme="minorHAnsi"/>
          <w:bCs/>
          <w:sz w:val="26"/>
          <w:szCs w:val="26"/>
          <w:lang w:eastAsia="en-US"/>
        </w:rPr>
      </w:pPr>
    </w:p>
    <w:p w:rsidR="000F37E6" w:rsidRPr="00E675DC" w:rsidRDefault="000F37E6" w:rsidP="000F37E6">
      <w:pPr>
        <w:rPr>
          <w:sz w:val="26"/>
          <w:szCs w:val="26"/>
        </w:rPr>
      </w:pPr>
      <w:r w:rsidRPr="00E675DC">
        <w:rPr>
          <w:sz w:val="26"/>
          <w:szCs w:val="26"/>
        </w:rPr>
        <w:tab/>
      </w:r>
      <w:r w:rsidRPr="00E675DC">
        <w:rPr>
          <w:sz w:val="26"/>
          <w:szCs w:val="26"/>
        </w:rPr>
        <w:tab/>
      </w:r>
      <w:r w:rsidRPr="00E675DC">
        <w:rPr>
          <w:sz w:val="26"/>
          <w:szCs w:val="26"/>
        </w:rPr>
        <w:tab/>
      </w:r>
      <w:r w:rsidRPr="00E675DC">
        <w:rPr>
          <w:sz w:val="26"/>
          <w:szCs w:val="26"/>
        </w:rPr>
        <w:tab/>
      </w:r>
    </w:p>
    <w:p w:rsidR="00C00F76" w:rsidRPr="00E675DC" w:rsidRDefault="00C00F76">
      <w:pPr>
        <w:rPr>
          <w:sz w:val="26"/>
          <w:szCs w:val="26"/>
        </w:rPr>
      </w:pPr>
    </w:p>
    <w:sectPr w:rsidR="00C00F76" w:rsidRPr="00E675DC" w:rsidSect="00C00F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81668"/>
    <w:multiLevelType w:val="multilevel"/>
    <w:tmpl w:val="B106DDDE"/>
    <w:lvl w:ilvl="0">
      <w:start w:val="1"/>
      <w:numFmt w:val="decimal"/>
      <w:lvlText w:val="%1."/>
      <w:lvlJc w:val="left"/>
      <w:pPr>
        <w:ind w:left="876"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7E6"/>
    <w:rsid w:val="000F37E6"/>
    <w:rsid w:val="00200174"/>
    <w:rsid w:val="004F66B5"/>
    <w:rsid w:val="00526D11"/>
    <w:rsid w:val="005E1635"/>
    <w:rsid w:val="008D56BA"/>
    <w:rsid w:val="00C00F76"/>
    <w:rsid w:val="00C01C6B"/>
    <w:rsid w:val="00C45C6F"/>
    <w:rsid w:val="00E675DC"/>
    <w:rsid w:val="00F544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7E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F37E6"/>
    <w:pPr>
      <w:autoSpaceDE w:val="0"/>
      <w:autoSpaceDN w:val="0"/>
      <w:jc w:val="both"/>
    </w:pPr>
    <w:rPr>
      <w:sz w:val="28"/>
      <w:szCs w:val="28"/>
    </w:rPr>
  </w:style>
  <w:style w:type="character" w:customStyle="1" w:styleId="a4">
    <w:name w:val="Основной текст с отступом Знак"/>
    <w:basedOn w:val="a0"/>
    <w:link w:val="a3"/>
    <w:rsid w:val="000F37E6"/>
    <w:rPr>
      <w:rFonts w:ascii="Times New Roman" w:eastAsia="Times New Roman" w:hAnsi="Times New Roman" w:cs="Times New Roman"/>
      <w:sz w:val="28"/>
      <w:szCs w:val="28"/>
      <w:lang w:eastAsia="ru-RU"/>
    </w:rPr>
  </w:style>
  <w:style w:type="character" w:styleId="a5">
    <w:name w:val="Hyperlink"/>
    <w:basedOn w:val="a0"/>
    <w:semiHidden/>
    <w:unhideWhenUsed/>
    <w:rsid w:val="000F37E6"/>
    <w:rPr>
      <w:color w:val="1A3DC1"/>
      <w:u w:val="single"/>
    </w:rPr>
  </w:style>
  <w:style w:type="paragraph" w:styleId="2">
    <w:name w:val="Body Text Indent 2"/>
    <w:basedOn w:val="a"/>
    <w:link w:val="20"/>
    <w:uiPriority w:val="99"/>
    <w:semiHidden/>
    <w:unhideWhenUsed/>
    <w:rsid w:val="000F37E6"/>
    <w:pPr>
      <w:spacing w:after="120" w:line="480" w:lineRule="auto"/>
      <w:ind w:left="283"/>
    </w:pPr>
  </w:style>
  <w:style w:type="character" w:customStyle="1" w:styleId="20">
    <w:name w:val="Основной текст с отступом 2 Знак"/>
    <w:basedOn w:val="a0"/>
    <w:link w:val="2"/>
    <w:uiPriority w:val="99"/>
    <w:semiHidden/>
    <w:rsid w:val="000F37E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0F37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 Spacing"/>
    <w:uiPriority w:val="1"/>
    <w:qFormat/>
    <w:rsid w:val="000F37E6"/>
    <w:pPr>
      <w:spacing w:after="0" w:line="240" w:lineRule="auto"/>
    </w:pPr>
  </w:style>
  <w:style w:type="paragraph" w:styleId="a7">
    <w:name w:val="List Paragraph"/>
    <w:basedOn w:val="a"/>
    <w:uiPriority w:val="34"/>
    <w:qFormat/>
    <w:rsid w:val="000F37E6"/>
    <w:pPr>
      <w:autoSpaceDE w:val="0"/>
      <w:autoSpaceDN w:val="0"/>
      <w:ind w:left="720"/>
      <w:contextualSpacing/>
    </w:pPr>
    <w:rPr>
      <w:sz w:val="28"/>
      <w:szCs w:val="28"/>
    </w:rPr>
  </w:style>
  <w:style w:type="character" w:customStyle="1" w:styleId="ConsPlusNormal0">
    <w:name w:val="ConsPlusNormal Знак"/>
    <w:link w:val="ConsPlusNormal"/>
    <w:rsid w:val="000F37E6"/>
    <w:rPr>
      <w:rFonts w:ascii="Arial" w:eastAsia="Times New Roman" w:hAnsi="Arial" w:cs="Arial"/>
      <w:sz w:val="20"/>
      <w:szCs w:val="20"/>
      <w:lang w:eastAsia="ru-RU"/>
    </w:rPr>
  </w:style>
  <w:style w:type="paragraph" w:customStyle="1" w:styleId="ConsNormal">
    <w:name w:val="ConsNormal"/>
    <w:rsid w:val="000F37E6"/>
    <w:pPr>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8">
    <w:name w:val="Balloon Text"/>
    <w:basedOn w:val="a"/>
    <w:link w:val="a9"/>
    <w:uiPriority w:val="99"/>
    <w:semiHidden/>
    <w:unhideWhenUsed/>
    <w:rsid w:val="00E675DC"/>
    <w:rPr>
      <w:rFonts w:ascii="Tahoma" w:hAnsi="Tahoma" w:cs="Tahoma"/>
      <w:sz w:val="16"/>
      <w:szCs w:val="16"/>
    </w:rPr>
  </w:style>
  <w:style w:type="character" w:customStyle="1" w:styleId="a9">
    <w:name w:val="Текст выноски Знак"/>
    <w:basedOn w:val="a0"/>
    <w:link w:val="a8"/>
    <w:uiPriority w:val="99"/>
    <w:semiHidden/>
    <w:rsid w:val="00E675D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7E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F37E6"/>
    <w:pPr>
      <w:autoSpaceDE w:val="0"/>
      <w:autoSpaceDN w:val="0"/>
      <w:jc w:val="both"/>
    </w:pPr>
    <w:rPr>
      <w:sz w:val="28"/>
      <w:szCs w:val="28"/>
    </w:rPr>
  </w:style>
  <w:style w:type="character" w:customStyle="1" w:styleId="a4">
    <w:name w:val="Основной текст с отступом Знак"/>
    <w:basedOn w:val="a0"/>
    <w:link w:val="a3"/>
    <w:rsid w:val="000F37E6"/>
    <w:rPr>
      <w:rFonts w:ascii="Times New Roman" w:eastAsia="Times New Roman" w:hAnsi="Times New Roman" w:cs="Times New Roman"/>
      <w:sz w:val="28"/>
      <w:szCs w:val="28"/>
      <w:lang w:eastAsia="ru-RU"/>
    </w:rPr>
  </w:style>
  <w:style w:type="character" w:styleId="a5">
    <w:name w:val="Hyperlink"/>
    <w:basedOn w:val="a0"/>
    <w:semiHidden/>
    <w:unhideWhenUsed/>
    <w:rsid w:val="000F37E6"/>
    <w:rPr>
      <w:color w:val="1A3DC1"/>
      <w:u w:val="single"/>
    </w:rPr>
  </w:style>
  <w:style w:type="paragraph" w:styleId="2">
    <w:name w:val="Body Text Indent 2"/>
    <w:basedOn w:val="a"/>
    <w:link w:val="20"/>
    <w:uiPriority w:val="99"/>
    <w:semiHidden/>
    <w:unhideWhenUsed/>
    <w:rsid w:val="000F37E6"/>
    <w:pPr>
      <w:spacing w:after="120" w:line="480" w:lineRule="auto"/>
      <w:ind w:left="283"/>
    </w:pPr>
  </w:style>
  <w:style w:type="character" w:customStyle="1" w:styleId="20">
    <w:name w:val="Основной текст с отступом 2 Знак"/>
    <w:basedOn w:val="a0"/>
    <w:link w:val="2"/>
    <w:uiPriority w:val="99"/>
    <w:semiHidden/>
    <w:rsid w:val="000F37E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0F37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 Spacing"/>
    <w:uiPriority w:val="1"/>
    <w:qFormat/>
    <w:rsid w:val="000F37E6"/>
    <w:pPr>
      <w:spacing w:after="0" w:line="240" w:lineRule="auto"/>
    </w:pPr>
  </w:style>
  <w:style w:type="paragraph" w:styleId="a7">
    <w:name w:val="List Paragraph"/>
    <w:basedOn w:val="a"/>
    <w:uiPriority w:val="34"/>
    <w:qFormat/>
    <w:rsid w:val="000F37E6"/>
    <w:pPr>
      <w:autoSpaceDE w:val="0"/>
      <w:autoSpaceDN w:val="0"/>
      <w:ind w:left="720"/>
      <w:contextualSpacing/>
    </w:pPr>
    <w:rPr>
      <w:sz w:val="28"/>
      <w:szCs w:val="28"/>
    </w:rPr>
  </w:style>
  <w:style w:type="character" w:customStyle="1" w:styleId="ConsPlusNormal0">
    <w:name w:val="ConsPlusNormal Знак"/>
    <w:link w:val="ConsPlusNormal"/>
    <w:rsid w:val="000F37E6"/>
    <w:rPr>
      <w:rFonts w:ascii="Arial" w:eastAsia="Times New Roman" w:hAnsi="Arial" w:cs="Arial"/>
      <w:sz w:val="20"/>
      <w:szCs w:val="20"/>
      <w:lang w:eastAsia="ru-RU"/>
    </w:rPr>
  </w:style>
  <w:style w:type="paragraph" w:customStyle="1" w:styleId="ConsNormal">
    <w:name w:val="ConsNormal"/>
    <w:rsid w:val="000F37E6"/>
    <w:pPr>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8">
    <w:name w:val="Balloon Text"/>
    <w:basedOn w:val="a"/>
    <w:link w:val="a9"/>
    <w:uiPriority w:val="99"/>
    <w:semiHidden/>
    <w:unhideWhenUsed/>
    <w:rsid w:val="00E675DC"/>
    <w:rPr>
      <w:rFonts w:ascii="Tahoma" w:hAnsi="Tahoma" w:cs="Tahoma"/>
      <w:sz w:val="16"/>
      <w:szCs w:val="16"/>
    </w:rPr>
  </w:style>
  <w:style w:type="character" w:customStyle="1" w:styleId="a9">
    <w:name w:val="Текст выноски Знак"/>
    <w:basedOn w:val="a0"/>
    <w:link w:val="a8"/>
    <w:uiPriority w:val="99"/>
    <w:semiHidden/>
    <w:rsid w:val="00E675D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B169BEC6BA820133B55B3C5B4DBD3AADD69DC34E6F8ADE2FA9A249C3E8q028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169BEC6BA820133B55B3C5B4DBD3AADD69EC04F6888DE2FA9A249C3E8q028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3158</Words>
  <Characters>18002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Орговик</cp:lastModifiedBy>
  <cp:revision>2</cp:revision>
  <cp:lastPrinted>2015-05-18T09:39:00Z</cp:lastPrinted>
  <dcterms:created xsi:type="dcterms:W3CDTF">2015-05-20T09:45:00Z</dcterms:created>
  <dcterms:modified xsi:type="dcterms:W3CDTF">2015-05-20T09:45:00Z</dcterms:modified>
</cp:coreProperties>
</file>